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8F4" w:rsidRDefault="00BA48F4" w:rsidP="00BA48F4">
      <w:pPr>
        <w:spacing w:after="0" w:line="360" w:lineRule="auto"/>
        <w:jc w:val="center"/>
        <w:rPr>
          <w:rFonts w:ascii="Times New Roman" w:hAnsi="Times New Roman" w:cs="Times New Roman"/>
          <w:b/>
          <w:sz w:val="28"/>
          <w:szCs w:val="28"/>
        </w:rPr>
      </w:pPr>
      <w:r w:rsidRPr="002650BE">
        <w:rPr>
          <w:rFonts w:ascii="Times New Roman" w:hAnsi="Times New Roman" w:cs="Times New Roman"/>
          <w:b/>
          <w:sz w:val="28"/>
          <w:szCs w:val="28"/>
        </w:rPr>
        <w:t>Знаковая природа языка</w:t>
      </w:r>
    </w:p>
    <w:p w:rsidR="00BA48F4" w:rsidRPr="002650BE" w:rsidRDefault="00BA48F4" w:rsidP="00BA48F4">
      <w:pPr>
        <w:spacing w:after="0" w:line="360" w:lineRule="auto"/>
        <w:jc w:val="center"/>
        <w:rPr>
          <w:rFonts w:ascii="Times New Roman" w:hAnsi="Times New Roman" w:cs="Times New Roman"/>
          <w:b/>
          <w:sz w:val="28"/>
          <w:szCs w:val="28"/>
        </w:rPr>
      </w:pP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За длительное время своего существования человечество выработало множество способов передачи и хранения информации. Как показала историческая практика, одним из самых удобных из них является знак. </w:t>
      </w:r>
      <w:r>
        <w:rPr>
          <w:rFonts w:ascii="Times New Roman" w:hAnsi="Times New Roman" w:cs="Times New Roman"/>
          <w:sz w:val="28"/>
          <w:szCs w:val="28"/>
        </w:rPr>
        <w:t>«</w:t>
      </w:r>
      <w:r w:rsidRPr="00B275A4">
        <w:rPr>
          <w:rFonts w:ascii="Times New Roman" w:hAnsi="Times New Roman" w:cs="Times New Roman"/>
          <w:b/>
          <w:sz w:val="28"/>
          <w:szCs w:val="28"/>
        </w:rPr>
        <w:t>Знак</w:t>
      </w:r>
      <w:r w:rsidRPr="00473C5E">
        <w:rPr>
          <w:rFonts w:ascii="Times New Roman" w:hAnsi="Times New Roman" w:cs="Times New Roman"/>
          <w:sz w:val="28"/>
          <w:szCs w:val="28"/>
        </w:rPr>
        <w:t xml:space="preserve"> </w:t>
      </w:r>
      <w:r>
        <w:rPr>
          <w:rFonts w:ascii="Times New Roman" w:hAnsi="Times New Roman" w:cs="Times New Roman"/>
          <w:sz w:val="28"/>
          <w:szCs w:val="28"/>
        </w:rPr>
        <w:t>–</w:t>
      </w:r>
      <w:r w:rsidRPr="00D75DC3">
        <w:rPr>
          <w:rFonts w:ascii="Times New Roman" w:hAnsi="Times New Roman" w:cs="Times New Roman"/>
          <w:sz w:val="28"/>
          <w:szCs w:val="28"/>
        </w:rPr>
        <w:t xml:space="preserve"> </w:t>
      </w:r>
      <w:r w:rsidRPr="00473C5E">
        <w:rPr>
          <w:rFonts w:ascii="Times New Roman" w:hAnsi="Times New Roman" w:cs="Times New Roman"/>
          <w:sz w:val="28"/>
          <w:szCs w:val="28"/>
        </w:rPr>
        <w:t>материальный, чувственно воспринимаемый предмет (событие, действие или явление), выступающий в познании в качестве указания, обозначения или представителя другого предмета, события, действия, субъективного образования. Предназначен для приобретения, хранения, преобразования и трансляции определенной информации (сообщения)</w:t>
      </w:r>
      <w:r>
        <w:rPr>
          <w:rFonts w:ascii="Times New Roman" w:hAnsi="Times New Roman" w:cs="Times New Roman"/>
          <w:sz w:val="28"/>
          <w:szCs w:val="28"/>
        </w:rPr>
        <w:t>»</w:t>
      </w:r>
      <w:r w:rsidRPr="00D75DC3">
        <w:rPr>
          <w:rFonts w:ascii="Times New Roman" w:hAnsi="Times New Roman" w:cs="Times New Roman"/>
          <w:sz w:val="28"/>
          <w:szCs w:val="28"/>
        </w:rPr>
        <w:t xml:space="preserve"> [</w:t>
      </w:r>
      <w:r>
        <w:rPr>
          <w:rFonts w:ascii="Times New Roman" w:hAnsi="Times New Roman" w:cs="Times New Roman"/>
          <w:sz w:val="28"/>
          <w:szCs w:val="28"/>
        </w:rPr>
        <w:t>Новейший фи</w:t>
      </w:r>
      <w:r w:rsidRPr="00D75DC3">
        <w:rPr>
          <w:rFonts w:ascii="Times New Roman" w:hAnsi="Times New Roman" w:cs="Times New Roman"/>
          <w:sz w:val="28"/>
          <w:szCs w:val="28"/>
        </w:rPr>
        <w:t>лософск</w:t>
      </w:r>
      <w:r>
        <w:rPr>
          <w:rFonts w:ascii="Times New Roman" w:hAnsi="Times New Roman" w:cs="Times New Roman"/>
          <w:sz w:val="28"/>
          <w:szCs w:val="28"/>
        </w:rPr>
        <w:t>и</w:t>
      </w:r>
      <w:r w:rsidRPr="00D75DC3">
        <w:rPr>
          <w:rFonts w:ascii="Times New Roman" w:hAnsi="Times New Roman" w:cs="Times New Roman"/>
          <w:sz w:val="28"/>
          <w:szCs w:val="28"/>
        </w:rPr>
        <w:t>й слова</w:t>
      </w:r>
      <w:r>
        <w:rPr>
          <w:rFonts w:ascii="Times New Roman" w:hAnsi="Times New Roman" w:cs="Times New Roman"/>
          <w:sz w:val="28"/>
          <w:szCs w:val="28"/>
        </w:rPr>
        <w:t>рь, 1999</w:t>
      </w:r>
      <w:r w:rsidRPr="00D75DC3">
        <w:rPr>
          <w:rFonts w:ascii="Times New Roman" w:hAnsi="Times New Roman" w:cs="Times New Roman"/>
          <w:sz w:val="28"/>
          <w:szCs w:val="28"/>
        </w:rPr>
        <w:t xml:space="preserve">]. </w:t>
      </w:r>
      <w:r>
        <w:rPr>
          <w:rFonts w:ascii="Times New Roman" w:hAnsi="Times New Roman" w:cs="Times New Roman"/>
          <w:sz w:val="28"/>
          <w:szCs w:val="28"/>
        </w:rPr>
        <w:t>Знаки настолько важны в жизни человечества, что в 19 –</w:t>
      </w:r>
      <w:r w:rsidRPr="00D75DC3">
        <w:rPr>
          <w:rFonts w:ascii="Times New Roman" w:hAnsi="Times New Roman" w:cs="Times New Roman"/>
          <w:sz w:val="28"/>
          <w:szCs w:val="28"/>
        </w:rPr>
        <w:t xml:space="preserve"> 2</w:t>
      </w:r>
      <w:r>
        <w:rPr>
          <w:rFonts w:ascii="Times New Roman" w:hAnsi="Times New Roman" w:cs="Times New Roman"/>
          <w:sz w:val="28"/>
          <w:szCs w:val="28"/>
        </w:rPr>
        <w:t xml:space="preserve">0 вв. сложилась особая наука о знаках – </w:t>
      </w:r>
      <w:r w:rsidRPr="00B275A4">
        <w:rPr>
          <w:rFonts w:ascii="Times New Roman" w:hAnsi="Times New Roman" w:cs="Times New Roman"/>
          <w:b/>
          <w:sz w:val="28"/>
          <w:szCs w:val="28"/>
        </w:rPr>
        <w:t xml:space="preserve">семиотика </w:t>
      </w:r>
      <w:r>
        <w:rPr>
          <w:rFonts w:ascii="Times New Roman" w:hAnsi="Times New Roman" w:cs="Times New Roman"/>
          <w:sz w:val="28"/>
          <w:szCs w:val="28"/>
        </w:rPr>
        <w:t xml:space="preserve">(от греч. </w:t>
      </w:r>
      <w:proofErr w:type="spellStart"/>
      <w:r w:rsidRPr="003C6D59">
        <w:rPr>
          <w:rFonts w:ascii="Times New Roman" w:hAnsi="Times New Roman" w:cs="Times New Roman"/>
          <w:i/>
          <w:sz w:val="28"/>
          <w:szCs w:val="28"/>
        </w:rPr>
        <w:t>semeion</w:t>
      </w:r>
      <w:proofErr w:type="spellEnd"/>
      <w:r w:rsidRPr="003C6D59">
        <w:rPr>
          <w:rFonts w:ascii="Times New Roman" w:hAnsi="Times New Roman" w:cs="Times New Roman"/>
          <w:i/>
          <w:sz w:val="28"/>
          <w:szCs w:val="28"/>
        </w:rPr>
        <w:t xml:space="preserve"> </w:t>
      </w:r>
      <w:r w:rsidRPr="00D75DC3">
        <w:rPr>
          <w:rFonts w:ascii="Times New Roman" w:hAnsi="Times New Roman" w:cs="Times New Roman"/>
          <w:sz w:val="28"/>
          <w:szCs w:val="28"/>
        </w:rPr>
        <w:t xml:space="preserve"> </w:t>
      </w:r>
      <w:r w:rsidRPr="00B275A4">
        <w:rPr>
          <w:rFonts w:ascii="Times New Roman" w:hAnsi="Times New Roman" w:cs="Times New Roman"/>
          <w:sz w:val="28"/>
          <w:szCs w:val="28"/>
        </w:rPr>
        <w:t>‘</w:t>
      </w:r>
      <w:r w:rsidRPr="00D75DC3">
        <w:rPr>
          <w:rFonts w:ascii="Times New Roman" w:hAnsi="Times New Roman" w:cs="Times New Roman"/>
          <w:sz w:val="28"/>
          <w:szCs w:val="28"/>
        </w:rPr>
        <w:t>знак</w:t>
      </w:r>
      <w:r>
        <w:rPr>
          <w:rFonts w:ascii="Times New Roman" w:hAnsi="Times New Roman" w:cs="Times New Roman"/>
          <w:sz w:val="28"/>
          <w:szCs w:val="28"/>
        </w:rPr>
        <w:t xml:space="preserve">, </w:t>
      </w:r>
      <w:r w:rsidRPr="00D75DC3">
        <w:rPr>
          <w:rFonts w:ascii="Times New Roman" w:hAnsi="Times New Roman" w:cs="Times New Roman"/>
          <w:sz w:val="28"/>
          <w:szCs w:val="28"/>
        </w:rPr>
        <w:t>признак</w:t>
      </w:r>
      <w:r w:rsidRPr="00B275A4">
        <w:rPr>
          <w:rFonts w:ascii="Times New Roman" w:hAnsi="Times New Roman" w:cs="Times New Roman"/>
          <w:sz w:val="28"/>
          <w:szCs w:val="28"/>
        </w:rPr>
        <w:t>’</w:t>
      </w:r>
      <w:r w:rsidRPr="00D75DC3">
        <w:rPr>
          <w:rFonts w:ascii="Times New Roman" w:hAnsi="Times New Roman" w:cs="Times New Roman"/>
          <w:sz w:val="28"/>
          <w:szCs w:val="28"/>
        </w:rPr>
        <w:t xml:space="preserve">), наука, </w:t>
      </w:r>
      <w:r>
        <w:rPr>
          <w:rFonts w:ascii="Times New Roman" w:hAnsi="Times New Roman" w:cs="Times New Roman"/>
          <w:sz w:val="28"/>
          <w:szCs w:val="28"/>
        </w:rPr>
        <w:t>«</w:t>
      </w:r>
      <w:r w:rsidRPr="00D75DC3">
        <w:rPr>
          <w:rFonts w:ascii="Times New Roman" w:hAnsi="Times New Roman" w:cs="Times New Roman"/>
          <w:sz w:val="28"/>
          <w:szCs w:val="28"/>
        </w:rPr>
        <w:t>исследующая способы передачи информации, свойства знаков и знаковых систем в человеческом обществе (главным образом естественные и искусственные языки, а также некоторые явления культуры, системы мифа, ритуала), природе (коммуникация в мире животных) или в самом человеке (зрительное и слуховое восприятие и др.)</w:t>
      </w:r>
      <w:r>
        <w:rPr>
          <w:rFonts w:ascii="Times New Roman" w:hAnsi="Times New Roman" w:cs="Times New Roman"/>
          <w:sz w:val="28"/>
          <w:szCs w:val="28"/>
        </w:rPr>
        <w:t>» [</w:t>
      </w:r>
      <w:r w:rsidRPr="00D75DC3">
        <w:rPr>
          <w:rFonts w:ascii="Times New Roman" w:hAnsi="Times New Roman" w:cs="Times New Roman"/>
          <w:sz w:val="28"/>
          <w:szCs w:val="28"/>
        </w:rPr>
        <w:t>Большой энциклопедический словарь]</w:t>
      </w:r>
      <w:r>
        <w:rPr>
          <w:rFonts w:ascii="Times New Roman" w:hAnsi="Times New Roman" w:cs="Times New Roman"/>
          <w:sz w:val="28"/>
          <w:szCs w:val="28"/>
        </w:rPr>
        <w:t>.</w:t>
      </w:r>
      <w:r w:rsidRPr="00D75DC3">
        <w:rPr>
          <w:rFonts w:ascii="Times New Roman" w:hAnsi="Times New Roman" w:cs="Times New Roman"/>
          <w:sz w:val="28"/>
          <w:szCs w:val="28"/>
        </w:rPr>
        <w:t xml:space="preserve"> Цель семи</w:t>
      </w:r>
      <w:r>
        <w:rPr>
          <w:rFonts w:ascii="Times New Roman" w:hAnsi="Times New Roman" w:cs="Times New Roman"/>
          <w:sz w:val="28"/>
          <w:szCs w:val="28"/>
        </w:rPr>
        <w:t>отики – создание общей теории зн</w:t>
      </w:r>
      <w:r w:rsidRPr="00D75DC3">
        <w:rPr>
          <w:rFonts w:ascii="Times New Roman" w:hAnsi="Times New Roman" w:cs="Times New Roman"/>
          <w:sz w:val="28"/>
          <w:szCs w:val="28"/>
        </w:rPr>
        <w:t>аков во всех их формах и проявлениях.</w:t>
      </w:r>
    </w:p>
    <w:p w:rsidR="00BA48F4" w:rsidRDefault="00BA48F4" w:rsidP="00BA48F4">
      <w:pPr>
        <w:tabs>
          <w:tab w:val="left" w:pos="326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75DC3">
        <w:rPr>
          <w:rFonts w:ascii="Times New Roman" w:hAnsi="Times New Roman" w:cs="Times New Roman"/>
          <w:sz w:val="28"/>
          <w:szCs w:val="28"/>
        </w:rPr>
        <w:t xml:space="preserve"> процессах познания и обобщения </w:t>
      </w:r>
      <w:r>
        <w:rPr>
          <w:rFonts w:ascii="Times New Roman" w:hAnsi="Times New Roman" w:cs="Times New Roman"/>
          <w:sz w:val="28"/>
          <w:szCs w:val="28"/>
        </w:rPr>
        <w:t>знак выступает</w:t>
      </w:r>
      <w:r w:rsidRPr="00D75DC3">
        <w:rPr>
          <w:rFonts w:ascii="Times New Roman" w:hAnsi="Times New Roman" w:cs="Times New Roman"/>
          <w:sz w:val="28"/>
          <w:szCs w:val="28"/>
        </w:rPr>
        <w:t xml:space="preserve"> в качестве представителя (заместителя) другого предмета</w:t>
      </w:r>
      <w:r>
        <w:rPr>
          <w:rFonts w:ascii="Times New Roman" w:hAnsi="Times New Roman" w:cs="Times New Roman"/>
          <w:sz w:val="28"/>
          <w:szCs w:val="28"/>
        </w:rPr>
        <w:t>. С</w:t>
      </w:r>
      <w:r w:rsidRPr="00B30472">
        <w:rPr>
          <w:rFonts w:ascii="Times New Roman" w:hAnsi="Times New Roman" w:cs="Times New Roman"/>
          <w:sz w:val="28"/>
          <w:szCs w:val="28"/>
        </w:rPr>
        <w:t>пособность реализовывать функцию замещения</w:t>
      </w:r>
      <w:r>
        <w:rPr>
          <w:rFonts w:ascii="Times New Roman" w:hAnsi="Times New Roman" w:cs="Times New Roman"/>
          <w:sz w:val="28"/>
          <w:szCs w:val="28"/>
        </w:rPr>
        <w:t xml:space="preserve"> признается в науке основным сущностным</w:t>
      </w:r>
      <w:r w:rsidRPr="00B30472">
        <w:rPr>
          <w:rFonts w:ascii="Times New Roman" w:hAnsi="Times New Roman" w:cs="Times New Roman"/>
          <w:sz w:val="28"/>
          <w:szCs w:val="28"/>
        </w:rPr>
        <w:t xml:space="preserve"> признак</w:t>
      </w:r>
      <w:r>
        <w:rPr>
          <w:rFonts w:ascii="Times New Roman" w:hAnsi="Times New Roman" w:cs="Times New Roman"/>
          <w:sz w:val="28"/>
          <w:szCs w:val="28"/>
        </w:rPr>
        <w:t>ом</w:t>
      </w:r>
      <w:r w:rsidRPr="00B30472">
        <w:rPr>
          <w:rFonts w:ascii="Times New Roman" w:hAnsi="Times New Roman" w:cs="Times New Roman"/>
          <w:sz w:val="28"/>
          <w:szCs w:val="28"/>
        </w:rPr>
        <w:t xml:space="preserve"> знака</w:t>
      </w:r>
      <w:r>
        <w:rPr>
          <w:rFonts w:ascii="Times New Roman" w:hAnsi="Times New Roman" w:cs="Times New Roman"/>
          <w:sz w:val="28"/>
          <w:szCs w:val="28"/>
        </w:rPr>
        <w:t>.</w:t>
      </w:r>
      <w:r w:rsidRPr="00B30472">
        <w:rPr>
          <w:rFonts w:ascii="Times New Roman" w:hAnsi="Times New Roman" w:cs="Times New Roman"/>
          <w:sz w:val="28"/>
          <w:szCs w:val="28"/>
        </w:rPr>
        <w:t xml:space="preserve"> </w:t>
      </w:r>
      <w:r>
        <w:rPr>
          <w:rFonts w:ascii="Times New Roman" w:hAnsi="Times New Roman" w:cs="Times New Roman"/>
          <w:sz w:val="28"/>
          <w:szCs w:val="28"/>
        </w:rPr>
        <w:t>«</w:t>
      </w:r>
      <w:r w:rsidRPr="00B30472">
        <w:rPr>
          <w:rFonts w:ascii="Times New Roman" w:hAnsi="Times New Roman" w:cs="Times New Roman"/>
          <w:sz w:val="28"/>
          <w:szCs w:val="28"/>
        </w:rPr>
        <w:t xml:space="preserve">Слово </w:t>
      </w:r>
      <w:r>
        <w:rPr>
          <w:rFonts w:ascii="Times New Roman" w:hAnsi="Times New Roman" w:cs="Times New Roman"/>
          <w:sz w:val="28"/>
          <w:szCs w:val="28"/>
        </w:rPr>
        <w:t xml:space="preserve">замещает вещь, предмет, понятие; </w:t>
      </w:r>
      <w:r w:rsidRPr="00B30472">
        <w:rPr>
          <w:rFonts w:ascii="Times New Roman" w:hAnsi="Times New Roman" w:cs="Times New Roman"/>
          <w:sz w:val="28"/>
          <w:szCs w:val="28"/>
        </w:rPr>
        <w:t>деньги замещают стоимость, общественно необходимый труд; карта замещает местность; военные знаки различий замещают соответствующие им звания. Все это знаки. Человек живет в окружении двоякого рода предметов: одни из них употребляются непосредственно и, ничего не заменяя, ничем не могут быть заменены. Не подлежит замене воздух, которым человек дышит, хлеб, который он ест, жизнь, лю</w:t>
      </w:r>
      <w:r>
        <w:rPr>
          <w:rFonts w:ascii="Times New Roman" w:hAnsi="Times New Roman" w:cs="Times New Roman"/>
          <w:sz w:val="28"/>
          <w:szCs w:val="28"/>
        </w:rPr>
        <w:t>бовь, здоровье. Одн</w:t>
      </w:r>
      <w:r w:rsidRPr="00B30472">
        <w:rPr>
          <w:rFonts w:ascii="Times New Roman" w:hAnsi="Times New Roman" w:cs="Times New Roman"/>
          <w:sz w:val="28"/>
          <w:szCs w:val="28"/>
        </w:rPr>
        <w:t xml:space="preserve">ако, наряду с ними, человека окружают вещи, ценность которых имеет социальный смысл и не соответствует их </w:t>
      </w:r>
      <w:r w:rsidRPr="00B30472">
        <w:rPr>
          <w:rFonts w:ascii="Times New Roman" w:hAnsi="Times New Roman" w:cs="Times New Roman"/>
          <w:sz w:val="28"/>
          <w:szCs w:val="28"/>
        </w:rPr>
        <w:lastRenderedPageBreak/>
        <w:t>непосредственно вещественным св</w:t>
      </w:r>
      <w:r>
        <w:rPr>
          <w:rFonts w:ascii="Times New Roman" w:hAnsi="Times New Roman" w:cs="Times New Roman"/>
          <w:sz w:val="28"/>
          <w:szCs w:val="28"/>
        </w:rPr>
        <w:t>ойствам. Так, в повести Гоголя «</w:t>
      </w:r>
      <w:r w:rsidRPr="00B30472">
        <w:rPr>
          <w:rFonts w:ascii="Times New Roman" w:hAnsi="Times New Roman" w:cs="Times New Roman"/>
          <w:sz w:val="28"/>
          <w:szCs w:val="28"/>
        </w:rPr>
        <w:t>Записки сумасшедшего</w:t>
      </w:r>
      <w:r>
        <w:rPr>
          <w:rFonts w:ascii="Times New Roman" w:hAnsi="Times New Roman" w:cs="Times New Roman"/>
          <w:sz w:val="28"/>
          <w:szCs w:val="28"/>
        </w:rPr>
        <w:t>»</w:t>
      </w:r>
      <w:r w:rsidRPr="00B30472">
        <w:rPr>
          <w:rFonts w:ascii="Times New Roman" w:hAnsi="Times New Roman" w:cs="Times New Roman"/>
          <w:sz w:val="28"/>
          <w:szCs w:val="28"/>
        </w:rPr>
        <w:t xml:space="preserve"> собачка рассказывает в письме своей</w:t>
      </w:r>
      <w:r>
        <w:rPr>
          <w:rFonts w:ascii="Times New Roman" w:hAnsi="Times New Roman" w:cs="Times New Roman"/>
          <w:sz w:val="28"/>
          <w:szCs w:val="28"/>
        </w:rPr>
        <w:t xml:space="preserve"> </w:t>
      </w:r>
      <w:r w:rsidRPr="00B30472">
        <w:rPr>
          <w:rFonts w:ascii="Times New Roman" w:hAnsi="Times New Roman" w:cs="Times New Roman"/>
          <w:sz w:val="28"/>
          <w:szCs w:val="28"/>
        </w:rPr>
        <w:t>подруге</w:t>
      </w:r>
      <w:r>
        <w:rPr>
          <w:rFonts w:ascii="Times New Roman" w:hAnsi="Times New Roman" w:cs="Times New Roman"/>
          <w:sz w:val="28"/>
          <w:szCs w:val="28"/>
        </w:rPr>
        <w:t>, как ее хозяин получил орден: «</w:t>
      </w:r>
      <w:r w:rsidRPr="00B30472">
        <w:rPr>
          <w:rFonts w:ascii="Times New Roman" w:hAnsi="Times New Roman" w:cs="Times New Roman"/>
          <w:sz w:val="28"/>
          <w:szCs w:val="28"/>
        </w:rPr>
        <w:t>... очень странный человек. Он больше молчит. Говорит очень редко; но неделю назад беспрестанно г</w:t>
      </w:r>
      <w:r>
        <w:rPr>
          <w:rFonts w:ascii="Times New Roman" w:hAnsi="Times New Roman" w:cs="Times New Roman"/>
          <w:sz w:val="28"/>
          <w:szCs w:val="28"/>
        </w:rPr>
        <w:t xml:space="preserve">оворил сам с собою: </w:t>
      </w:r>
      <w:r w:rsidRPr="00B30472">
        <w:rPr>
          <w:rFonts w:ascii="Times New Roman" w:hAnsi="Times New Roman" w:cs="Times New Roman"/>
          <w:sz w:val="28"/>
          <w:szCs w:val="28"/>
        </w:rPr>
        <w:t>получу иди не получу? Возьмет в одну руку бумажку, другую сложит пустую и говорит: получу или не получу? Один раз он</w:t>
      </w:r>
      <w:r>
        <w:rPr>
          <w:rFonts w:ascii="Times New Roman" w:hAnsi="Times New Roman" w:cs="Times New Roman"/>
          <w:sz w:val="28"/>
          <w:szCs w:val="28"/>
        </w:rPr>
        <w:t xml:space="preserve"> </w:t>
      </w:r>
      <w:r w:rsidRPr="00B30472">
        <w:rPr>
          <w:rFonts w:ascii="Times New Roman" w:hAnsi="Times New Roman" w:cs="Times New Roman"/>
          <w:sz w:val="28"/>
          <w:szCs w:val="28"/>
        </w:rPr>
        <w:t xml:space="preserve">обратился и ко мне с вопросом: как ты думаешь, </w:t>
      </w:r>
      <w:proofErr w:type="spellStart"/>
      <w:r w:rsidRPr="00B30472">
        <w:rPr>
          <w:rFonts w:ascii="Times New Roman" w:hAnsi="Times New Roman" w:cs="Times New Roman"/>
          <w:sz w:val="28"/>
          <w:szCs w:val="28"/>
        </w:rPr>
        <w:t>Меджи</w:t>
      </w:r>
      <w:proofErr w:type="spellEnd"/>
      <w:r w:rsidRPr="00B30472">
        <w:rPr>
          <w:rFonts w:ascii="Times New Roman" w:hAnsi="Times New Roman" w:cs="Times New Roman"/>
          <w:sz w:val="28"/>
          <w:szCs w:val="28"/>
        </w:rPr>
        <w:t>, получу, или не получу? Я ровно ничего не могла понять, понюха</w:t>
      </w:r>
      <w:r>
        <w:rPr>
          <w:rFonts w:ascii="Times New Roman" w:hAnsi="Times New Roman" w:cs="Times New Roman"/>
          <w:sz w:val="28"/>
          <w:szCs w:val="28"/>
        </w:rPr>
        <w:t>ла его сапог и ушла прочь»</w:t>
      </w:r>
      <w:r w:rsidRPr="00B30472">
        <w:rPr>
          <w:rFonts w:ascii="Times New Roman" w:hAnsi="Times New Roman" w:cs="Times New Roman"/>
          <w:sz w:val="28"/>
          <w:szCs w:val="28"/>
        </w:rPr>
        <w:t>.</w:t>
      </w:r>
      <w:r>
        <w:rPr>
          <w:rFonts w:ascii="Times New Roman" w:hAnsi="Times New Roman" w:cs="Times New Roman"/>
          <w:sz w:val="28"/>
          <w:szCs w:val="28"/>
        </w:rPr>
        <w:t xml:space="preserve"> Но вот генерал получил орден: «</w:t>
      </w:r>
      <w:r w:rsidRPr="00B30472">
        <w:rPr>
          <w:rFonts w:ascii="Times New Roman" w:hAnsi="Times New Roman" w:cs="Times New Roman"/>
          <w:sz w:val="28"/>
          <w:szCs w:val="28"/>
        </w:rPr>
        <w:t>После обеда поднял ме</w:t>
      </w:r>
      <w:r>
        <w:rPr>
          <w:rFonts w:ascii="Times New Roman" w:hAnsi="Times New Roman" w:cs="Times New Roman"/>
          <w:sz w:val="28"/>
          <w:szCs w:val="28"/>
        </w:rPr>
        <w:t>ня к своей шее и сказал: «</w:t>
      </w:r>
      <w:r w:rsidRPr="00B30472">
        <w:rPr>
          <w:rFonts w:ascii="Times New Roman" w:hAnsi="Times New Roman" w:cs="Times New Roman"/>
          <w:sz w:val="28"/>
          <w:szCs w:val="28"/>
        </w:rPr>
        <w:t>А</w:t>
      </w:r>
      <w:r>
        <w:rPr>
          <w:rFonts w:ascii="Times New Roman" w:hAnsi="Times New Roman" w:cs="Times New Roman"/>
          <w:sz w:val="28"/>
          <w:szCs w:val="28"/>
        </w:rPr>
        <w:t xml:space="preserve"> посмотри, </w:t>
      </w:r>
      <w:proofErr w:type="spellStart"/>
      <w:r>
        <w:rPr>
          <w:rFonts w:ascii="Times New Roman" w:hAnsi="Times New Roman" w:cs="Times New Roman"/>
          <w:sz w:val="28"/>
          <w:szCs w:val="28"/>
        </w:rPr>
        <w:t>Меджи</w:t>
      </w:r>
      <w:proofErr w:type="spellEnd"/>
      <w:r>
        <w:rPr>
          <w:rFonts w:ascii="Times New Roman" w:hAnsi="Times New Roman" w:cs="Times New Roman"/>
          <w:sz w:val="28"/>
          <w:szCs w:val="28"/>
        </w:rPr>
        <w:t>, что это такое»</w:t>
      </w:r>
      <w:r w:rsidRPr="00B30472">
        <w:rPr>
          <w:rFonts w:ascii="Times New Roman" w:hAnsi="Times New Roman" w:cs="Times New Roman"/>
          <w:sz w:val="28"/>
          <w:szCs w:val="28"/>
        </w:rPr>
        <w:t>. Я увидела какую-то</w:t>
      </w:r>
      <w:r>
        <w:rPr>
          <w:rFonts w:ascii="Times New Roman" w:hAnsi="Times New Roman" w:cs="Times New Roman"/>
          <w:sz w:val="28"/>
          <w:szCs w:val="28"/>
        </w:rPr>
        <w:t xml:space="preserve"> </w:t>
      </w:r>
      <w:r w:rsidRPr="00B30472">
        <w:rPr>
          <w:rFonts w:ascii="Times New Roman" w:hAnsi="Times New Roman" w:cs="Times New Roman"/>
          <w:sz w:val="28"/>
          <w:szCs w:val="28"/>
        </w:rPr>
        <w:t>ленточку. Я понюхала ее, но решительно не нашла никакого аромата; наконец, потихоньку лизнула: с</w:t>
      </w:r>
      <w:r>
        <w:rPr>
          <w:rFonts w:ascii="Times New Roman" w:hAnsi="Times New Roman" w:cs="Times New Roman"/>
          <w:sz w:val="28"/>
          <w:szCs w:val="28"/>
        </w:rPr>
        <w:t>оленое немножко»</w:t>
      </w:r>
      <w:r w:rsidRPr="00B30472">
        <w:rPr>
          <w:rFonts w:ascii="Times New Roman" w:hAnsi="Times New Roman" w:cs="Times New Roman"/>
          <w:sz w:val="28"/>
          <w:szCs w:val="28"/>
        </w:rPr>
        <w:t>. Для собачки ценность ордена определяется его непосредственными качествами: вкусом и запахом, и она решительно не может понять, чему же обрадовался хозяин. Однако дл</w:t>
      </w:r>
      <w:r>
        <w:rPr>
          <w:rFonts w:ascii="Times New Roman" w:hAnsi="Times New Roman" w:cs="Times New Roman"/>
          <w:sz w:val="28"/>
          <w:szCs w:val="28"/>
        </w:rPr>
        <w:t>я гоголевского чиновника орден –</w:t>
      </w:r>
      <w:r w:rsidRPr="00B30472">
        <w:rPr>
          <w:rFonts w:ascii="Times New Roman" w:hAnsi="Times New Roman" w:cs="Times New Roman"/>
          <w:sz w:val="28"/>
          <w:szCs w:val="28"/>
        </w:rPr>
        <w:t xml:space="preserve"> знак, свидетельство определенной</w:t>
      </w:r>
      <w:r>
        <w:rPr>
          <w:rFonts w:ascii="Times New Roman" w:hAnsi="Times New Roman" w:cs="Times New Roman"/>
          <w:sz w:val="28"/>
          <w:szCs w:val="28"/>
        </w:rPr>
        <w:t xml:space="preserve"> </w:t>
      </w:r>
      <w:r w:rsidRPr="00B30472">
        <w:rPr>
          <w:rFonts w:ascii="Times New Roman" w:hAnsi="Times New Roman" w:cs="Times New Roman"/>
          <w:sz w:val="28"/>
          <w:szCs w:val="28"/>
        </w:rPr>
        <w:t>социальной ценности того, кто им награжден</w:t>
      </w:r>
      <w:r>
        <w:rPr>
          <w:rFonts w:ascii="Times New Roman" w:hAnsi="Times New Roman" w:cs="Times New Roman"/>
          <w:sz w:val="28"/>
          <w:szCs w:val="28"/>
        </w:rPr>
        <w:t xml:space="preserve">» </w:t>
      </w:r>
      <w:r w:rsidRPr="00B30472">
        <w:rPr>
          <w:rFonts w:ascii="Times New Roman" w:hAnsi="Times New Roman" w:cs="Times New Roman"/>
          <w:sz w:val="28"/>
          <w:szCs w:val="28"/>
        </w:rPr>
        <w:t>[</w:t>
      </w:r>
      <w:r>
        <w:rPr>
          <w:rFonts w:ascii="Times New Roman" w:hAnsi="Times New Roman" w:cs="Times New Roman"/>
          <w:sz w:val="28"/>
          <w:szCs w:val="28"/>
        </w:rPr>
        <w:t xml:space="preserve">Лотман 1973, </w:t>
      </w:r>
      <w:r>
        <w:rPr>
          <w:rFonts w:ascii="Times New Roman" w:hAnsi="Times New Roman" w:cs="Times New Roman"/>
          <w:sz w:val="28"/>
          <w:szCs w:val="28"/>
          <w:lang w:val="en-US"/>
        </w:rPr>
        <w:t>URL</w:t>
      </w:r>
      <w:r>
        <w:rPr>
          <w:rFonts w:ascii="Times New Roman" w:hAnsi="Times New Roman" w:cs="Times New Roman"/>
          <w:sz w:val="28"/>
          <w:szCs w:val="28"/>
        </w:rPr>
        <w:t>:</w:t>
      </w:r>
      <w:r w:rsidRPr="001975FD">
        <w:rPr>
          <w:rFonts w:ascii="Times New Roman" w:hAnsi="Times New Roman" w:cs="Times New Roman"/>
          <w:sz w:val="28"/>
          <w:szCs w:val="28"/>
        </w:rPr>
        <w:t xml:space="preserve"> </w:t>
      </w:r>
      <w:r w:rsidRPr="00B30472">
        <w:rPr>
          <w:rFonts w:ascii="Times New Roman" w:hAnsi="Times New Roman" w:cs="Times New Roman"/>
          <w:sz w:val="28"/>
          <w:szCs w:val="28"/>
        </w:rPr>
        <w:t>http://www.gumer.info/bibliotek_Buks/Culture/Lotm_Kino/intro.php]</w:t>
      </w:r>
      <w:r>
        <w:rPr>
          <w:rFonts w:ascii="Times New Roman" w:hAnsi="Times New Roman" w:cs="Times New Roman"/>
          <w:sz w:val="28"/>
          <w:szCs w:val="28"/>
        </w:rPr>
        <w:t xml:space="preserve">. </w:t>
      </w:r>
    </w:p>
    <w:p w:rsidR="00BA48F4" w:rsidRDefault="00BA48F4" w:rsidP="00BA48F4">
      <w:pPr>
        <w:tabs>
          <w:tab w:val="left" w:pos="326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знак – это материальная сущность, которая способна передать информацию о другой материальной или нематериальной сущности. </w:t>
      </w:r>
      <w:r w:rsidRPr="00D75DC3">
        <w:rPr>
          <w:rFonts w:ascii="Times New Roman" w:hAnsi="Times New Roman" w:cs="Times New Roman"/>
          <w:sz w:val="28"/>
          <w:szCs w:val="28"/>
        </w:rPr>
        <w:t xml:space="preserve">Такой способ передачи информации удобен, т.к. экономичен, поэтому человек окружил себя знаковыми системами, работающими в разных областях жизни: светофоры, семафоры, дорожные знаки, </w:t>
      </w:r>
      <w:r>
        <w:rPr>
          <w:rFonts w:ascii="Times New Roman" w:hAnsi="Times New Roman" w:cs="Times New Roman"/>
          <w:sz w:val="28"/>
          <w:szCs w:val="28"/>
        </w:rPr>
        <w:t xml:space="preserve">система гонгов и дымов, которую используют некоторые народы, знаковые системы каждой из наук. При этом </w:t>
      </w:r>
      <w:r w:rsidRPr="003C6D59">
        <w:rPr>
          <w:rFonts w:ascii="Times New Roman" w:hAnsi="Times New Roman" w:cs="Times New Roman"/>
          <w:b/>
          <w:sz w:val="28"/>
          <w:szCs w:val="28"/>
        </w:rPr>
        <w:t xml:space="preserve">знак отличается от обозначаемого </w:t>
      </w:r>
      <w:r>
        <w:rPr>
          <w:rFonts w:ascii="Times New Roman" w:hAnsi="Times New Roman" w:cs="Times New Roman"/>
          <w:b/>
          <w:sz w:val="28"/>
          <w:szCs w:val="28"/>
        </w:rPr>
        <w:t xml:space="preserve">им </w:t>
      </w:r>
      <w:r w:rsidRPr="003C6D59">
        <w:rPr>
          <w:rFonts w:ascii="Times New Roman" w:hAnsi="Times New Roman" w:cs="Times New Roman"/>
          <w:b/>
          <w:sz w:val="28"/>
          <w:szCs w:val="28"/>
        </w:rPr>
        <w:t>объекта</w:t>
      </w:r>
      <w:r>
        <w:rPr>
          <w:rFonts w:ascii="Times New Roman" w:hAnsi="Times New Roman" w:cs="Times New Roman"/>
          <w:sz w:val="28"/>
          <w:szCs w:val="28"/>
        </w:rPr>
        <w:t>, знак не есть этот объект, «</w:t>
      </w:r>
      <w:r w:rsidRPr="00B92D93">
        <w:rPr>
          <w:rFonts w:ascii="Times New Roman" w:hAnsi="Times New Roman" w:cs="Times New Roman"/>
          <w:sz w:val="28"/>
          <w:szCs w:val="28"/>
        </w:rPr>
        <w:t xml:space="preserve">знак есть знак чего-то и это что-то в некотором смысле лежит за пределами самого знака. Так, слово </w:t>
      </w:r>
      <w:r w:rsidRPr="00F80E55">
        <w:rPr>
          <w:rFonts w:ascii="Times New Roman" w:hAnsi="Times New Roman" w:cs="Times New Roman"/>
          <w:i/>
          <w:sz w:val="28"/>
          <w:szCs w:val="28"/>
        </w:rPr>
        <w:t>кольцо</w:t>
      </w:r>
      <w:r w:rsidRPr="00B92D93">
        <w:rPr>
          <w:rFonts w:ascii="Times New Roman" w:hAnsi="Times New Roman" w:cs="Times New Roman"/>
          <w:sz w:val="28"/>
          <w:szCs w:val="28"/>
        </w:rPr>
        <w:t xml:space="preserve"> (</w:t>
      </w:r>
      <w:proofErr w:type="spellStart"/>
      <w:r w:rsidRPr="00F80E55">
        <w:rPr>
          <w:rFonts w:ascii="Times New Roman" w:hAnsi="Times New Roman" w:cs="Times New Roman"/>
          <w:i/>
          <w:sz w:val="28"/>
          <w:szCs w:val="28"/>
        </w:rPr>
        <w:t>ring</w:t>
      </w:r>
      <w:proofErr w:type="spellEnd"/>
      <w:r w:rsidRPr="00B92D93">
        <w:rPr>
          <w:rFonts w:ascii="Times New Roman" w:hAnsi="Times New Roman" w:cs="Times New Roman"/>
          <w:sz w:val="28"/>
          <w:szCs w:val="28"/>
        </w:rPr>
        <w:t>) представляет собой знак для обозначения определенного предмета на моем пальце, и этот предмет в некотором (традиционном) смысле не входит сам по себе в состав знака</w:t>
      </w:r>
      <w:r>
        <w:rPr>
          <w:rFonts w:ascii="Times New Roman" w:hAnsi="Times New Roman" w:cs="Times New Roman"/>
          <w:sz w:val="28"/>
          <w:szCs w:val="28"/>
        </w:rPr>
        <w:t xml:space="preserve">» </w:t>
      </w:r>
      <w:r w:rsidRPr="00B92D93">
        <w:rPr>
          <w:rFonts w:ascii="Times New Roman" w:hAnsi="Times New Roman" w:cs="Times New Roman"/>
          <w:sz w:val="28"/>
          <w:szCs w:val="28"/>
        </w:rPr>
        <w:t>[</w:t>
      </w:r>
      <w:proofErr w:type="spellStart"/>
      <w:r>
        <w:rPr>
          <w:rFonts w:ascii="Times New Roman" w:hAnsi="Times New Roman" w:cs="Times New Roman"/>
          <w:sz w:val="28"/>
          <w:szCs w:val="28"/>
        </w:rPr>
        <w:t>Ельмслев</w:t>
      </w:r>
      <w:proofErr w:type="spellEnd"/>
      <w:r>
        <w:rPr>
          <w:rFonts w:ascii="Times New Roman" w:hAnsi="Times New Roman" w:cs="Times New Roman"/>
          <w:sz w:val="28"/>
          <w:szCs w:val="28"/>
        </w:rPr>
        <w:t>, 2006, с.80</w:t>
      </w:r>
      <w:r w:rsidRPr="00B92D93">
        <w:rPr>
          <w:rFonts w:ascii="Times New Roman" w:hAnsi="Times New Roman" w:cs="Times New Roman"/>
          <w:sz w:val="28"/>
          <w:szCs w:val="28"/>
        </w:rPr>
        <w:t xml:space="preserve">]. </w:t>
      </w:r>
    </w:p>
    <w:p w:rsidR="00BA48F4" w:rsidRDefault="00BA48F4" w:rsidP="00BA48F4">
      <w:pPr>
        <w:tabs>
          <w:tab w:val="left" w:pos="3261"/>
        </w:tabs>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Во всех случаях </w:t>
      </w:r>
      <w:r w:rsidRPr="003C6D59">
        <w:rPr>
          <w:rFonts w:ascii="Times New Roman" w:hAnsi="Times New Roman" w:cs="Times New Roman"/>
          <w:b/>
          <w:sz w:val="28"/>
          <w:szCs w:val="28"/>
        </w:rPr>
        <w:t>преднамеренного обмена информацией</w:t>
      </w:r>
      <w:r w:rsidRPr="00D75DC3">
        <w:rPr>
          <w:rFonts w:ascii="Times New Roman" w:hAnsi="Times New Roman" w:cs="Times New Roman"/>
          <w:sz w:val="28"/>
          <w:szCs w:val="28"/>
        </w:rPr>
        <w:t xml:space="preserve"> мы имеем дело со зна</w:t>
      </w:r>
      <w:r>
        <w:rPr>
          <w:rFonts w:ascii="Times New Roman" w:hAnsi="Times New Roman" w:cs="Times New Roman"/>
          <w:sz w:val="28"/>
          <w:szCs w:val="28"/>
        </w:rPr>
        <w:t>ками и часто</w:t>
      </w:r>
      <w:r w:rsidRPr="00D75DC3">
        <w:rPr>
          <w:rFonts w:ascii="Times New Roman" w:hAnsi="Times New Roman" w:cs="Times New Roman"/>
          <w:sz w:val="28"/>
          <w:szCs w:val="28"/>
        </w:rPr>
        <w:t xml:space="preserve"> сами их создаем </w:t>
      </w:r>
      <w:r>
        <w:rPr>
          <w:rFonts w:ascii="Times New Roman" w:hAnsi="Times New Roman" w:cs="Times New Roman"/>
          <w:sz w:val="28"/>
          <w:szCs w:val="28"/>
        </w:rPr>
        <w:t xml:space="preserve">для передачи информации в самых </w:t>
      </w:r>
      <w:r>
        <w:rPr>
          <w:rFonts w:ascii="Times New Roman" w:hAnsi="Times New Roman" w:cs="Times New Roman"/>
          <w:sz w:val="28"/>
          <w:szCs w:val="28"/>
        </w:rPr>
        <w:lastRenderedPageBreak/>
        <w:t xml:space="preserve">обыденных бытовых ситуациях. Например, в известной сказке </w:t>
      </w:r>
      <w:r w:rsidRPr="00D75DC3">
        <w:rPr>
          <w:rFonts w:ascii="Times New Roman" w:hAnsi="Times New Roman" w:cs="Times New Roman"/>
          <w:sz w:val="28"/>
          <w:szCs w:val="28"/>
        </w:rPr>
        <w:t xml:space="preserve">Мальчик – с – пальчик </w:t>
      </w:r>
      <w:r>
        <w:rPr>
          <w:rFonts w:ascii="Times New Roman" w:hAnsi="Times New Roman" w:cs="Times New Roman"/>
          <w:sz w:val="28"/>
          <w:szCs w:val="28"/>
        </w:rPr>
        <w:t>использовал</w:t>
      </w:r>
      <w:r w:rsidRPr="00D75DC3">
        <w:rPr>
          <w:rFonts w:ascii="Times New Roman" w:hAnsi="Times New Roman" w:cs="Times New Roman"/>
          <w:sz w:val="28"/>
          <w:szCs w:val="28"/>
        </w:rPr>
        <w:t xml:space="preserve"> крошки хлеба </w:t>
      </w:r>
      <w:r>
        <w:rPr>
          <w:rFonts w:ascii="Times New Roman" w:hAnsi="Times New Roman" w:cs="Times New Roman"/>
          <w:sz w:val="28"/>
          <w:szCs w:val="28"/>
        </w:rPr>
        <w:t>как сигнал о том, что дорога домой проходит именно здесь.  В мобильном телефоне за каждым контактом или группой контактов можно закрепить определенную мелодию, которая будет давать знать владельцу телефона о том, кто сейчас ему звонит. Эту же функцию может выполнять фотография или любое другое изображение, появляющееся на экране во время звонка.</w:t>
      </w:r>
    </w:p>
    <w:p w:rsidR="00BA48F4" w:rsidRDefault="00BA48F4" w:rsidP="00BA48F4">
      <w:pPr>
        <w:tabs>
          <w:tab w:val="left" w:pos="3261"/>
        </w:tabs>
        <w:spacing w:after="0" w:line="360" w:lineRule="auto"/>
        <w:ind w:firstLine="709"/>
        <w:jc w:val="both"/>
        <w:rPr>
          <w:rFonts w:ascii="Times New Roman" w:hAnsi="Times New Roman" w:cs="Times New Roman"/>
          <w:sz w:val="28"/>
          <w:szCs w:val="28"/>
        </w:rPr>
      </w:pPr>
    </w:p>
    <w:p w:rsidR="00BA48F4" w:rsidRPr="00D75DC3" w:rsidRDefault="00BA48F4" w:rsidP="00BA48F4">
      <w:pPr>
        <w:tabs>
          <w:tab w:val="left" w:pos="3261"/>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463DCE">
        <w:rPr>
          <w:rFonts w:ascii="Times New Roman" w:hAnsi="Times New Roman" w:cs="Times New Roman"/>
          <w:noProof/>
          <w:sz w:val="28"/>
          <w:szCs w:val="28"/>
          <w:lang w:eastAsia="ru-RU"/>
        </w:rPr>
        <w:drawing>
          <wp:inline distT="0" distB="0" distL="0" distR="0" wp14:anchorId="78CA49F4" wp14:editId="038400DE">
            <wp:extent cx="1102174" cy="1654640"/>
            <wp:effectExtent l="0" t="0" r="3175" b="3175"/>
            <wp:docPr id="30" name="Рисунок 30" descr="C:\Users\а\Desktop\51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esktop\5156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729" cy="1680995"/>
                    </a:xfrm>
                    <a:prstGeom prst="rect">
                      <a:avLst/>
                    </a:prstGeom>
                    <a:noFill/>
                    <a:ln>
                      <a:noFill/>
                    </a:ln>
                  </pic:spPr>
                </pic:pic>
              </a:graphicData>
            </a:graphic>
          </wp:inline>
        </w:drawing>
      </w:r>
      <w:r w:rsidRPr="00463DC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463DCE">
        <w:rPr>
          <w:rFonts w:ascii="Times New Roman" w:hAnsi="Times New Roman" w:cs="Times New Roman"/>
          <w:noProof/>
          <w:sz w:val="28"/>
          <w:szCs w:val="28"/>
          <w:lang w:eastAsia="ru-RU"/>
        </w:rPr>
        <w:drawing>
          <wp:inline distT="0" distB="0" distL="0" distR="0" wp14:anchorId="7A21F56C" wp14:editId="03D139F5">
            <wp:extent cx="1230406" cy="1660688"/>
            <wp:effectExtent l="0" t="0" r="8255" b="0"/>
            <wp:docPr id="31" name="Рисунок 31" descr="C:\Users\а\Desktop\incoming-call-desig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Desktop\incoming-call-design-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257" cy="168478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63DCE">
        <w:rPr>
          <w:rFonts w:ascii="Times New Roman" w:hAnsi="Times New Roman" w:cs="Times New Roman"/>
          <w:noProof/>
          <w:sz w:val="28"/>
          <w:szCs w:val="28"/>
          <w:lang w:eastAsia="ru-RU"/>
        </w:rPr>
        <w:drawing>
          <wp:inline distT="0" distB="0" distL="0" distR="0" wp14:anchorId="0CA91A17" wp14:editId="4E5A8CAB">
            <wp:extent cx="935303" cy="1660711"/>
            <wp:effectExtent l="0" t="0" r="0" b="0"/>
            <wp:docPr id="32" name="Рисунок 32" descr="C:\Users\а\Desktop\scr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esktop\scr5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081" cy="1695829"/>
                    </a:xfrm>
                    <a:prstGeom prst="rect">
                      <a:avLst/>
                    </a:prstGeom>
                    <a:noFill/>
                    <a:ln>
                      <a:noFill/>
                    </a:ln>
                  </pic:spPr>
                </pic:pic>
              </a:graphicData>
            </a:graphic>
          </wp:inline>
        </w:drawing>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Рассмотрим, каковы</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свойства знаков, в том </w:t>
      </w:r>
      <w:r>
        <w:rPr>
          <w:rFonts w:ascii="Times New Roman" w:hAnsi="Times New Roman" w:cs="Times New Roman"/>
          <w:sz w:val="28"/>
          <w:szCs w:val="28"/>
        </w:rPr>
        <w:t>ч</w:t>
      </w:r>
      <w:r w:rsidRPr="00D75DC3">
        <w:rPr>
          <w:rFonts w:ascii="Times New Roman" w:hAnsi="Times New Roman" w:cs="Times New Roman"/>
          <w:sz w:val="28"/>
          <w:szCs w:val="28"/>
        </w:rPr>
        <w:t xml:space="preserve">исле и языковых. </w:t>
      </w:r>
    </w:p>
    <w:p w:rsidR="00BA48F4" w:rsidRPr="00D75DC3" w:rsidRDefault="00BA48F4" w:rsidP="00BA48F4">
      <w:pPr>
        <w:spacing w:after="0" w:line="360" w:lineRule="auto"/>
        <w:ind w:firstLine="709"/>
        <w:jc w:val="both"/>
        <w:rPr>
          <w:rFonts w:ascii="Times New Roman" w:hAnsi="Times New Roman" w:cs="Times New Roman"/>
          <w:sz w:val="28"/>
          <w:szCs w:val="28"/>
        </w:rPr>
      </w:pPr>
    </w:p>
    <w:p w:rsidR="00BA48F4" w:rsidRDefault="00BA48F4" w:rsidP="00BA48F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 </w:t>
      </w:r>
      <w:r w:rsidRPr="00C51741">
        <w:rPr>
          <w:rFonts w:ascii="Times New Roman" w:hAnsi="Times New Roman" w:cs="Times New Roman"/>
          <w:b/>
          <w:bCs/>
          <w:sz w:val="28"/>
          <w:szCs w:val="28"/>
        </w:rPr>
        <w:t>Двусторонность</w:t>
      </w:r>
      <w:r>
        <w:rPr>
          <w:rFonts w:ascii="Times New Roman" w:hAnsi="Times New Roman" w:cs="Times New Roman"/>
          <w:b/>
          <w:bCs/>
          <w:sz w:val="28"/>
          <w:szCs w:val="28"/>
        </w:rPr>
        <w:t xml:space="preserve"> знака</w:t>
      </w:r>
    </w:p>
    <w:p w:rsidR="00BA48F4" w:rsidRDefault="00BA48F4" w:rsidP="00BA48F4">
      <w:pPr>
        <w:spacing w:after="0" w:line="360" w:lineRule="auto"/>
        <w:jc w:val="center"/>
        <w:rPr>
          <w:rFonts w:ascii="Times New Roman" w:hAnsi="Times New Roman" w:cs="Times New Roman"/>
          <w:b/>
          <w:bCs/>
          <w:sz w:val="28"/>
          <w:szCs w:val="28"/>
        </w:rPr>
      </w:pPr>
    </w:p>
    <w:p w:rsidR="00BA48F4" w:rsidRPr="00C51741"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Двусторонность </w:t>
      </w:r>
      <w:r w:rsidRPr="00C51741">
        <w:rPr>
          <w:rFonts w:ascii="Times New Roman" w:hAnsi="Times New Roman" w:cs="Times New Roman"/>
          <w:bCs/>
          <w:sz w:val="28"/>
          <w:szCs w:val="28"/>
        </w:rPr>
        <w:t>– это основное свойство знаков.</w:t>
      </w:r>
      <w:r w:rsidRPr="00C51741">
        <w:rPr>
          <w:rFonts w:ascii="Times New Roman" w:hAnsi="Times New Roman" w:cs="Times New Roman"/>
          <w:sz w:val="28"/>
          <w:szCs w:val="28"/>
        </w:rPr>
        <w:t xml:space="preserve"> Под двусторонностью знака понимается наличие у него </w:t>
      </w:r>
      <w:r w:rsidRPr="00C51741">
        <w:rPr>
          <w:rFonts w:ascii="Times New Roman" w:hAnsi="Times New Roman" w:cs="Times New Roman"/>
          <w:b/>
          <w:sz w:val="28"/>
          <w:szCs w:val="28"/>
        </w:rPr>
        <w:t>плана содержания</w:t>
      </w:r>
      <w:r>
        <w:rPr>
          <w:rFonts w:ascii="Times New Roman" w:hAnsi="Times New Roman" w:cs="Times New Roman"/>
          <w:sz w:val="28"/>
          <w:szCs w:val="28"/>
        </w:rPr>
        <w:t xml:space="preserve"> </w:t>
      </w:r>
      <w:r w:rsidRPr="00C51741">
        <w:rPr>
          <w:rFonts w:ascii="Times New Roman" w:hAnsi="Times New Roman" w:cs="Times New Roman"/>
          <w:sz w:val="28"/>
          <w:szCs w:val="28"/>
        </w:rPr>
        <w:t xml:space="preserve">и </w:t>
      </w:r>
      <w:r w:rsidRPr="00C51741">
        <w:rPr>
          <w:rFonts w:ascii="Times New Roman" w:hAnsi="Times New Roman" w:cs="Times New Roman"/>
          <w:b/>
          <w:sz w:val="28"/>
          <w:szCs w:val="28"/>
        </w:rPr>
        <w:t>плана выражения</w:t>
      </w:r>
      <w:r w:rsidRPr="00C51741">
        <w:rPr>
          <w:rFonts w:ascii="Times New Roman" w:hAnsi="Times New Roman" w:cs="Times New Roman"/>
          <w:sz w:val="28"/>
          <w:szCs w:val="28"/>
        </w:rPr>
        <w:t xml:space="preserve">. </w:t>
      </w:r>
    </w:p>
    <w:p w:rsidR="00BA48F4" w:rsidRPr="000517E6"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Знак </w:t>
      </w:r>
      <w:r w:rsidRPr="000517E6">
        <w:rPr>
          <w:rFonts w:ascii="Times New Roman" w:hAnsi="Times New Roman" w:cs="Times New Roman"/>
          <w:sz w:val="28"/>
          <w:szCs w:val="28"/>
        </w:rPr>
        <w:t xml:space="preserve">– это носитель информации, для передачи которой он и создается, поэтому необходимым и важнейшим условием использования некоторого объекта как знака является наличие у него </w:t>
      </w:r>
      <w:r w:rsidRPr="000517E6">
        <w:rPr>
          <w:rFonts w:ascii="Times New Roman" w:hAnsi="Times New Roman" w:cs="Times New Roman"/>
          <w:b/>
          <w:bCs/>
          <w:sz w:val="28"/>
          <w:szCs w:val="28"/>
        </w:rPr>
        <w:t xml:space="preserve">плана содержания </w:t>
      </w:r>
      <w:r w:rsidRPr="000517E6">
        <w:rPr>
          <w:rFonts w:ascii="Times New Roman" w:hAnsi="Times New Roman" w:cs="Times New Roman"/>
          <w:sz w:val="28"/>
          <w:szCs w:val="28"/>
        </w:rPr>
        <w:t>(</w:t>
      </w:r>
      <w:r w:rsidRPr="000517E6">
        <w:rPr>
          <w:rFonts w:ascii="Times New Roman" w:hAnsi="Times New Roman" w:cs="Times New Roman"/>
          <w:b/>
          <w:sz w:val="28"/>
          <w:szCs w:val="28"/>
        </w:rPr>
        <w:t>означаемого, значения, смысла</w:t>
      </w:r>
      <w:r w:rsidRPr="000517E6">
        <w:rPr>
          <w:rFonts w:ascii="Times New Roman" w:hAnsi="Times New Roman" w:cs="Times New Roman"/>
          <w:sz w:val="28"/>
          <w:szCs w:val="28"/>
        </w:rPr>
        <w:t xml:space="preserve">) – той информации, которую знак передает. </w:t>
      </w:r>
      <w:r w:rsidRPr="00AD02EC">
        <w:rPr>
          <w:rFonts w:ascii="Times New Roman" w:hAnsi="Times New Roman" w:cs="Times New Roman"/>
          <w:sz w:val="28"/>
          <w:szCs w:val="28"/>
        </w:rPr>
        <w:t xml:space="preserve">«Знак» функционирует, обозначает, указывает; «знак» в противоположность </w:t>
      </w:r>
      <w:proofErr w:type="spellStart"/>
      <w:r w:rsidRPr="00AD02EC">
        <w:rPr>
          <w:rFonts w:ascii="Times New Roman" w:hAnsi="Times New Roman" w:cs="Times New Roman"/>
          <w:sz w:val="28"/>
          <w:szCs w:val="28"/>
        </w:rPr>
        <w:t>незнаку</w:t>
      </w:r>
      <w:proofErr w:type="spellEnd"/>
      <w:r w:rsidRPr="00AD02EC">
        <w:rPr>
          <w:rFonts w:ascii="Times New Roman" w:hAnsi="Times New Roman" w:cs="Times New Roman"/>
          <w:sz w:val="28"/>
          <w:szCs w:val="28"/>
        </w:rPr>
        <w:t xml:space="preserve"> есть носитель значения</w:t>
      </w:r>
      <w:r>
        <w:rPr>
          <w:rFonts w:ascii="Times New Roman" w:hAnsi="Times New Roman" w:cs="Times New Roman"/>
          <w:sz w:val="28"/>
          <w:szCs w:val="28"/>
        </w:rPr>
        <w:t xml:space="preserve">» </w:t>
      </w:r>
      <w:r w:rsidRPr="00AD02EC">
        <w:rPr>
          <w:rFonts w:ascii="Times New Roman" w:hAnsi="Times New Roman" w:cs="Times New Roman"/>
          <w:sz w:val="28"/>
          <w:szCs w:val="28"/>
        </w:rPr>
        <w:t>[</w:t>
      </w:r>
      <w:proofErr w:type="spellStart"/>
      <w:r>
        <w:rPr>
          <w:rFonts w:ascii="Times New Roman" w:hAnsi="Times New Roman" w:cs="Times New Roman"/>
          <w:sz w:val="28"/>
          <w:szCs w:val="28"/>
        </w:rPr>
        <w:t>Ельмслев</w:t>
      </w:r>
      <w:proofErr w:type="spellEnd"/>
      <w:r>
        <w:rPr>
          <w:rFonts w:ascii="Times New Roman" w:hAnsi="Times New Roman" w:cs="Times New Roman"/>
          <w:sz w:val="28"/>
          <w:szCs w:val="28"/>
        </w:rPr>
        <w:t>, 2006, с.67</w:t>
      </w:r>
      <w:r w:rsidRPr="00AD02EC">
        <w:rPr>
          <w:rFonts w:ascii="Times New Roman" w:hAnsi="Times New Roman" w:cs="Times New Roman"/>
          <w:sz w:val="28"/>
          <w:szCs w:val="28"/>
        </w:rPr>
        <w:t xml:space="preserve">]. </w:t>
      </w:r>
      <w:r w:rsidRPr="000517E6">
        <w:rPr>
          <w:rFonts w:ascii="Times New Roman" w:hAnsi="Times New Roman" w:cs="Times New Roman"/>
          <w:sz w:val="28"/>
          <w:szCs w:val="28"/>
        </w:rPr>
        <w:t xml:space="preserve">Например, зеленый свет светофора означает «движение разрешено», правая рука регулировщика вытянута вперед, и он стоит к Вам правым боком – «запрещено движение всех транспортных средств, пешеходам разрешено переходить проезжую часть только за спиной регулировщика», звонок в учебном заведении «начало или </w:t>
      </w:r>
      <w:r w:rsidRPr="000517E6">
        <w:rPr>
          <w:rFonts w:ascii="Times New Roman" w:hAnsi="Times New Roman" w:cs="Times New Roman"/>
          <w:sz w:val="28"/>
          <w:szCs w:val="28"/>
        </w:rPr>
        <w:lastRenderedPageBreak/>
        <w:t>конец занятия</w:t>
      </w:r>
      <w:proofErr w:type="gramStart"/>
      <w:r w:rsidRPr="000517E6">
        <w:rPr>
          <w:rFonts w:ascii="Times New Roman" w:hAnsi="Times New Roman" w:cs="Times New Roman"/>
          <w:sz w:val="28"/>
          <w:szCs w:val="28"/>
        </w:rPr>
        <w:t xml:space="preserve">»,  </w:t>
      </w:r>
      <w:r w:rsidRPr="00CC3982">
        <w:rPr>
          <w:rFonts w:ascii="Times New Roman" w:hAnsi="Times New Roman" w:cs="Times New Roman"/>
          <w:b/>
          <w:sz w:val="28"/>
          <w:szCs w:val="28"/>
        </w:rPr>
        <w:t>%</w:t>
      </w:r>
      <w:proofErr w:type="gramEnd"/>
      <w:r w:rsidRPr="000517E6">
        <w:rPr>
          <w:rFonts w:ascii="Times New Roman" w:hAnsi="Times New Roman" w:cs="Times New Roman"/>
          <w:sz w:val="28"/>
          <w:szCs w:val="28"/>
        </w:rPr>
        <w:t xml:space="preserve"> - «процент, сотая часть чего-л.», </w:t>
      </w:r>
      <w:r w:rsidRPr="00CC3982">
        <w:rPr>
          <w:rFonts w:ascii="Times New Roman" w:hAnsi="Times New Roman" w:cs="Times New Roman"/>
          <w:b/>
          <w:sz w:val="28"/>
          <w:szCs w:val="28"/>
        </w:rPr>
        <w:t>#</w:t>
      </w:r>
      <w:r w:rsidRPr="000517E6">
        <w:rPr>
          <w:rFonts w:ascii="Times New Roman" w:hAnsi="Times New Roman" w:cs="Times New Roman"/>
          <w:sz w:val="28"/>
          <w:szCs w:val="28"/>
        </w:rPr>
        <w:t xml:space="preserve">  в музыкальной грамоте обозначает повышение звука на полтона, </w:t>
      </w:r>
      <w:r w:rsidRPr="00CC3982">
        <w:rPr>
          <w:rFonts w:ascii="Times New Roman" w:hAnsi="Times New Roman" w:cs="Times New Roman"/>
          <w:b/>
          <w:sz w:val="28"/>
          <w:szCs w:val="28"/>
        </w:rPr>
        <w:t>Σ</w:t>
      </w:r>
      <w:r w:rsidRPr="000517E6">
        <w:rPr>
          <w:rFonts w:ascii="Times New Roman" w:hAnsi="Times New Roman" w:cs="Times New Roman"/>
          <w:sz w:val="28"/>
          <w:szCs w:val="28"/>
        </w:rPr>
        <w:t xml:space="preserve"> – «сумма». </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Наличие </w:t>
      </w:r>
      <w:r w:rsidRPr="00C51741">
        <w:rPr>
          <w:rFonts w:ascii="Times New Roman" w:hAnsi="Times New Roman" w:cs="Times New Roman"/>
          <w:b/>
          <w:sz w:val="28"/>
          <w:szCs w:val="28"/>
        </w:rPr>
        <w:t>плана выражения</w:t>
      </w:r>
      <w:r w:rsidRPr="00D75DC3">
        <w:rPr>
          <w:rFonts w:ascii="Times New Roman" w:hAnsi="Times New Roman" w:cs="Times New Roman"/>
          <w:sz w:val="28"/>
          <w:szCs w:val="28"/>
        </w:rPr>
        <w:t xml:space="preserve"> </w:t>
      </w:r>
      <w:r w:rsidRPr="00C51741">
        <w:rPr>
          <w:rFonts w:ascii="Times New Roman" w:hAnsi="Times New Roman" w:cs="Times New Roman"/>
          <w:sz w:val="28"/>
          <w:szCs w:val="28"/>
        </w:rPr>
        <w:t>(</w:t>
      </w:r>
      <w:r w:rsidRPr="000517E6">
        <w:rPr>
          <w:rFonts w:ascii="Times New Roman" w:hAnsi="Times New Roman" w:cs="Times New Roman"/>
          <w:b/>
          <w:sz w:val="28"/>
          <w:szCs w:val="28"/>
        </w:rPr>
        <w:t>означающего, формы, экспонента</w:t>
      </w:r>
      <w:r w:rsidRPr="00C51741">
        <w:rPr>
          <w:rFonts w:ascii="Times New Roman" w:hAnsi="Times New Roman" w:cs="Times New Roman"/>
          <w:sz w:val="28"/>
          <w:szCs w:val="28"/>
        </w:rPr>
        <w:t>)</w:t>
      </w:r>
      <w:r w:rsidRPr="00D75DC3">
        <w:rPr>
          <w:rFonts w:ascii="Times New Roman" w:hAnsi="Times New Roman" w:cs="Times New Roman"/>
          <w:sz w:val="28"/>
          <w:szCs w:val="28"/>
        </w:rPr>
        <w:t xml:space="preserve"> делает знак материальным. Это вторая сторона знака, она обеспечивает воспринимаемость его смысловой стороны </w:t>
      </w:r>
      <w:r>
        <w:rPr>
          <w:rFonts w:ascii="Times New Roman" w:hAnsi="Times New Roman" w:cs="Times New Roman"/>
          <w:sz w:val="28"/>
          <w:szCs w:val="28"/>
        </w:rPr>
        <w:t xml:space="preserve">адресатом </w:t>
      </w:r>
      <w:r w:rsidRPr="000517E6">
        <w:rPr>
          <w:rFonts w:ascii="Times New Roman" w:hAnsi="Times New Roman" w:cs="Times New Roman"/>
          <w:sz w:val="28"/>
          <w:szCs w:val="28"/>
        </w:rPr>
        <w:t>–</w:t>
      </w:r>
      <w:r>
        <w:rPr>
          <w:rFonts w:ascii="Times New Roman" w:hAnsi="Times New Roman" w:cs="Times New Roman"/>
          <w:sz w:val="28"/>
          <w:szCs w:val="28"/>
        </w:rPr>
        <w:t xml:space="preserve"> </w:t>
      </w:r>
      <w:r w:rsidRPr="00D75DC3">
        <w:rPr>
          <w:rFonts w:ascii="Times New Roman" w:hAnsi="Times New Roman" w:cs="Times New Roman"/>
          <w:sz w:val="28"/>
          <w:szCs w:val="28"/>
        </w:rPr>
        <w:t>тем, кому передается информация. Все, что чувственно воспринимается, может стать экспонентом знака: цвет (светофор, желтая или красная карточка футбольного арбитра), свет (мигание подфарника у автомобиля), предмет (журнал в руках пришедшего на</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встречу), звук (сигнал автомобиля, звонок в театре), расположение предметов (комбинация выпуклых точек в азбуке для слепых </w:t>
      </w:r>
      <w:proofErr w:type="spellStart"/>
      <w:r w:rsidRPr="00D75DC3">
        <w:rPr>
          <w:rFonts w:ascii="Times New Roman" w:hAnsi="Times New Roman" w:cs="Times New Roman"/>
          <w:sz w:val="28"/>
          <w:szCs w:val="28"/>
        </w:rPr>
        <w:t>Л.Брайля</w:t>
      </w:r>
      <w:proofErr w:type="spellEnd"/>
      <w:r w:rsidRPr="00D75DC3">
        <w:rPr>
          <w:rFonts w:ascii="Times New Roman" w:hAnsi="Times New Roman" w:cs="Times New Roman"/>
          <w:sz w:val="28"/>
          <w:szCs w:val="28"/>
        </w:rPr>
        <w:t xml:space="preserve"> обозначает определенную букву или цифру), поза (поднятые вверх скрещенн</w:t>
      </w:r>
      <w:r>
        <w:rPr>
          <w:rFonts w:ascii="Times New Roman" w:hAnsi="Times New Roman" w:cs="Times New Roman"/>
          <w:sz w:val="28"/>
          <w:szCs w:val="28"/>
        </w:rPr>
        <w:t>ые руки хоккейного судьи означаю</w:t>
      </w:r>
      <w:r w:rsidRPr="00D75DC3">
        <w:rPr>
          <w:rFonts w:ascii="Times New Roman" w:hAnsi="Times New Roman" w:cs="Times New Roman"/>
          <w:sz w:val="28"/>
          <w:szCs w:val="28"/>
        </w:rPr>
        <w:t>т «игра высоко поднятой</w:t>
      </w:r>
      <w:r>
        <w:rPr>
          <w:rFonts w:ascii="Times New Roman" w:hAnsi="Times New Roman" w:cs="Times New Roman"/>
          <w:sz w:val="28"/>
          <w:szCs w:val="28"/>
        </w:rPr>
        <w:t xml:space="preserve"> к</w:t>
      </w:r>
      <w:r w:rsidRPr="00D75DC3">
        <w:rPr>
          <w:rFonts w:ascii="Times New Roman" w:hAnsi="Times New Roman" w:cs="Times New Roman"/>
          <w:sz w:val="28"/>
          <w:szCs w:val="28"/>
        </w:rPr>
        <w:t>люшкой»)</w:t>
      </w:r>
      <w:r>
        <w:rPr>
          <w:rFonts w:ascii="Times New Roman" w:hAnsi="Times New Roman" w:cs="Times New Roman"/>
          <w:sz w:val="28"/>
          <w:szCs w:val="28"/>
        </w:rPr>
        <w:t>. Широко распространены знаки-позы в общении бойцов спецназа:</w:t>
      </w:r>
    </w:p>
    <w:p w:rsidR="00BA48F4" w:rsidRDefault="00BA48F4" w:rsidP="00BA48F4">
      <w:pPr>
        <w:spacing w:after="0" w:line="360" w:lineRule="auto"/>
        <w:jc w:val="both"/>
        <w:rPr>
          <w:rFonts w:ascii="Times New Roman" w:hAnsi="Times New Roman" w:cs="Times New Roman"/>
          <w:sz w:val="28"/>
          <w:szCs w:val="28"/>
        </w:rPr>
      </w:pPr>
    </w:p>
    <w:p w:rsidR="00BA48F4" w:rsidRDefault="00BA48F4" w:rsidP="00BA48F4">
      <w:pPr>
        <w:spacing w:after="0" w:line="360" w:lineRule="auto"/>
        <w:ind w:firstLine="709"/>
        <w:rPr>
          <w:rFonts w:ascii="Times New Roman" w:hAnsi="Times New Roman" w:cs="Times New Roman"/>
          <w:sz w:val="28"/>
          <w:szCs w:val="28"/>
        </w:rPr>
      </w:pPr>
      <w:r w:rsidRPr="00262611">
        <w:rPr>
          <w:rFonts w:ascii="Times New Roman" w:hAnsi="Times New Roman" w:cs="Times New Roman"/>
          <w:noProof/>
          <w:sz w:val="28"/>
          <w:szCs w:val="28"/>
          <w:lang w:eastAsia="ru-RU"/>
        </w:rPr>
        <w:drawing>
          <wp:inline distT="0" distB="0" distL="0" distR="0" wp14:anchorId="02D34B53" wp14:editId="7EFD6266">
            <wp:extent cx="5457825" cy="4596445"/>
            <wp:effectExtent l="0" t="0" r="0" b="0"/>
            <wp:docPr id="33" name="Рисунок 33" descr="C:\Users\а\Desktop\itak_bojcy_nemnogo_teorii_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Desktop\itak_bojcy_nemnogo_teorii_v_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577" cy="4645924"/>
                    </a:xfrm>
                    <a:prstGeom prst="rect">
                      <a:avLst/>
                    </a:prstGeom>
                    <a:noFill/>
                    <a:ln>
                      <a:noFill/>
                    </a:ln>
                  </pic:spPr>
                </pic:pic>
              </a:graphicData>
            </a:graphic>
          </wp:inline>
        </w:drawing>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3A6BFA">
        <w:rPr>
          <w:rFonts w:ascii="Times New Roman" w:hAnsi="Times New Roman" w:cs="Times New Roman"/>
          <w:sz w:val="28"/>
          <w:szCs w:val="28"/>
        </w:rPr>
        <w:t xml:space="preserve"> Индии сформировался особый «язык рук», где роль знаков (символов) играют положения рук (мудры)</w:t>
      </w:r>
      <w:r>
        <w:rPr>
          <w:rFonts w:ascii="Times New Roman" w:hAnsi="Times New Roman" w:cs="Times New Roman"/>
          <w:sz w:val="28"/>
          <w:szCs w:val="28"/>
        </w:rPr>
        <w:t>. В</w:t>
      </w:r>
      <w:r w:rsidRPr="003A6BFA">
        <w:rPr>
          <w:rFonts w:ascii="Times New Roman" w:hAnsi="Times New Roman" w:cs="Times New Roman"/>
          <w:sz w:val="28"/>
          <w:szCs w:val="28"/>
        </w:rPr>
        <w:t xml:space="preserve"> других случаях роль знака могут выполнять предметы определенного качества и в определенной позиции (в «языке мушек» мушка на кончике носа – знак ревности, в «языке вееров» сложенный веер – знак отказа и т.п.</w:t>
      </w:r>
      <w:r>
        <w:rPr>
          <w:rFonts w:ascii="Times New Roman" w:hAnsi="Times New Roman" w:cs="Times New Roman"/>
          <w:sz w:val="28"/>
          <w:szCs w:val="28"/>
        </w:rPr>
        <w:t>)</w:t>
      </w:r>
    </w:p>
    <w:p w:rsidR="00BA48F4" w:rsidRPr="00D75DC3" w:rsidRDefault="00BA48F4" w:rsidP="00BA48F4">
      <w:pPr>
        <w:spacing w:after="0" w:line="360" w:lineRule="auto"/>
        <w:ind w:firstLine="709"/>
        <w:rPr>
          <w:rFonts w:ascii="Times New Roman" w:hAnsi="Times New Roman" w:cs="Times New Roman"/>
          <w:sz w:val="28"/>
          <w:szCs w:val="28"/>
        </w:rPr>
      </w:pPr>
      <w:r w:rsidRPr="001F0EF4">
        <w:rPr>
          <w:rFonts w:ascii="Times New Roman" w:hAnsi="Times New Roman" w:cs="Times New Roman"/>
          <w:noProof/>
          <w:sz w:val="28"/>
          <w:szCs w:val="28"/>
          <w:lang w:eastAsia="ru-RU"/>
        </w:rPr>
        <w:drawing>
          <wp:inline distT="0" distB="0" distL="0" distR="0" wp14:anchorId="59B4EC8D" wp14:editId="0CE3B39E">
            <wp:extent cx="5384165" cy="7557247"/>
            <wp:effectExtent l="0" t="0" r="6985" b="5715"/>
            <wp:docPr id="29" name="Рисунок 29" descr="C:\Users\а\Desktop\170-63-01big[1]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Desktop\170-63-01big[1]   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128" cy="7579652"/>
                    </a:xfrm>
                    <a:prstGeom prst="rect">
                      <a:avLst/>
                    </a:prstGeom>
                    <a:noFill/>
                    <a:ln>
                      <a:noFill/>
                    </a:ln>
                  </pic:spPr>
                </pic:pic>
              </a:graphicData>
            </a:graphic>
          </wp:inline>
        </w:drawing>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lastRenderedPageBreak/>
        <w:t xml:space="preserve">План содержания и план выражения знака взаимосвязаны. Без экспонента содержательная сторона знака не может быть передана, поскольку обычный человек, не обладающий экстрасенсорными способностями, может получать только материально выраженную информацию. В свою очередь материальная сущность становится экспонентом знака только тогда, когда с ней связывается какая-нибудь идея, т.е. за экспонентом закреплено какое-то содержание. Сломанная ветка только тогда может быть знаком, а не просто предметом, когда между несколькими людьми существует договоренность о значении, которое закреплено за этой ситуацией (например, «здесь спрятана рация», «здесь надо свернуть с дороги»).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Одна и та же ситуация может быть знаковой (семиотической) и не являться таковой в зависимости от того, связывается ли она с передачей информации. Когда посетитель, долго ожидая в приемной, начинает покашливать, это может означать «обратите на меня внимание». В этом случае звуки, которые он издает, являются знаками, т.к. несут информацию. Однако возможна и другая интерпретация</w:t>
      </w:r>
      <w:r>
        <w:rPr>
          <w:rFonts w:ascii="Times New Roman" w:hAnsi="Times New Roman" w:cs="Times New Roman"/>
          <w:sz w:val="28"/>
          <w:szCs w:val="28"/>
        </w:rPr>
        <w:t xml:space="preserve"> данных обстоятельств</w:t>
      </w:r>
      <w:r w:rsidRPr="00D75DC3">
        <w:rPr>
          <w:rFonts w:ascii="Times New Roman" w:hAnsi="Times New Roman" w:cs="Times New Roman"/>
          <w:sz w:val="28"/>
          <w:szCs w:val="28"/>
        </w:rPr>
        <w:t>: у посетителя просто побаливает горло, он ничего не имел в виду, когда кашлял. И эта ситуация уже не является семиотической (знаковой).</w:t>
      </w:r>
      <w:r w:rsidRPr="00D75DC3">
        <w:rPr>
          <w:rStyle w:val="a8"/>
          <w:rFonts w:ascii="Times New Roman" w:hAnsi="Times New Roman" w:cs="Times New Roman"/>
          <w:sz w:val="28"/>
          <w:szCs w:val="28"/>
        </w:rPr>
        <w:footnoteReference w:id="1"/>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D75DC3">
        <w:rPr>
          <w:rFonts w:ascii="Times New Roman" w:hAnsi="Times New Roman" w:cs="Times New Roman"/>
          <w:sz w:val="28"/>
          <w:szCs w:val="28"/>
        </w:rPr>
        <w:t>знаком является материальный объект, несущий ин</w:t>
      </w:r>
      <w:r>
        <w:rPr>
          <w:rFonts w:ascii="Times New Roman" w:hAnsi="Times New Roman" w:cs="Times New Roman"/>
          <w:sz w:val="28"/>
          <w:szCs w:val="28"/>
        </w:rPr>
        <w:t>формацию.</w:t>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75DC3">
        <w:rPr>
          <w:rFonts w:ascii="Times New Roman" w:hAnsi="Times New Roman" w:cs="Times New Roman"/>
          <w:sz w:val="28"/>
          <w:szCs w:val="28"/>
        </w:rPr>
        <w:t xml:space="preserve">Некоторые единицы языка обладают </w:t>
      </w:r>
      <w:r>
        <w:rPr>
          <w:rFonts w:ascii="Times New Roman" w:hAnsi="Times New Roman" w:cs="Times New Roman"/>
          <w:sz w:val="28"/>
          <w:szCs w:val="28"/>
        </w:rPr>
        <w:t xml:space="preserve">указанным </w:t>
      </w:r>
      <w:r w:rsidRPr="00D75DC3">
        <w:rPr>
          <w:rFonts w:ascii="Times New Roman" w:hAnsi="Times New Roman" w:cs="Times New Roman"/>
          <w:sz w:val="28"/>
          <w:szCs w:val="28"/>
        </w:rPr>
        <w:t>свойством</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Они двусторонни, т.е. имеют экспонент и содержание. </w:t>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Pr="00D75DC3">
        <w:rPr>
          <w:rFonts w:ascii="Times New Roman" w:hAnsi="Times New Roman" w:cs="Times New Roman"/>
          <w:sz w:val="28"/>
          <w:szCs w:val="28"/>
        </w:rPr>
        <w:t xml:space="preserve">Экспонентом языковых знаков могут являться звуки в устной форме речи и начертательные, графические знаки (буквы, иероглифы) в письменной форме речи. </w:t>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75DC3">
        <w:rPr>
          <w:rFonts w:ascii="Times New Roman" w:hAnsi="Times New Roman" w:cs="Times New Roman"/>
          <w:sz w:val="28"/>
          <w:szCs w:val="28"/>
        </w:rPr>
        <w:t xml:space="preserve">очему материей языка являются </w:t>
      </w:r>
      <w:r>
        <w:rPr>
          <w:rFonts w:ascii="Times New Roman" w:hAnsi="Times New Roman" w:cs="Times New Roman"/>
          <w:sz w:val="28"/>
          <w:szCs w:val="28"/>
        </w:rPr>
        <w:t xml:space="preserve">именно </w:t>
      </w:r>
      <w:r w:rsidRPr="00D75DC3">
        <w:rPr>
          <w:rFonts w:ascii="Times New Roman" w:hAnsi="Times New Roman" w:cs="Times New Roman"/>
          <w:sz w:val="28"/>
          <w:szCs w:val="28"/>
        </w:rPr>
        <w:t>звуки, а не другие материальные сущ</w:t>
      </w:r>
      <w:r>
        <w:rPr>
          <w:rFonts w:ascii="Times New Roman" w:hAnsi="Times New Roman" w:cs="Times New Roman"/>
          <w:sz w:val="28"/>
          <w:szCs w:val="28"/>
        </w:rPr>
        <w:t xml:space="preserve">ности? </w:t>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 </w:t>
      </w:r>
      <w:r w:rsidRPr="00D75DC3">
        <w:rPr>
          <w:rFonts w:ascii="Times New Roman" w:hAnsi="Times New Roman" w:cs="Times New Roman"/>
          <w:sz w:val="28"/>
          <w:szCs w:val="28"/>
        </w:rPr>
        <w:t>Гумболь</w:t>
      </w:r>
      <w:r>
        <w:rPr>
          <w:rFonts w:ascii="Times New Roman" w:hAnsi="Times New Roman" w:cs="Times New Roman"/>
          <w:sz w:val="28"/>
          <w:szCs w:val="28"/>
        </w:rPr>
        <w:t>д</w:t>
      </w:r>
      <w:r w:rsidRPr="00D75DC3">
        <w:rPr>
          <w:rFonts w:ascii="Times New Roman" w:hAnsi="Times New Roman" w:cs="Times New Roman"/>
          <w:sz w:val="28"/>
          <w:szCs w:val="28"/>
        </w:rPr>
        <w:t xml:space="preserve">т говорил, что </w:t>
      </w:r>
      <w:proofErr w:type="spellStart"/>
      <w:proofErr w:type="gramStart"/>
      <w:r w:rsidRPr="00D75DC3">
        <w:rPr>
          <w:rFonts w:ascii="Times New Roman" w:hAnsi="Times New Roman" w:cs="Times New Roman"/>
          <w:sz w:val="28"/>
          <w:szCs w:val="28"/>
        </w:rPr>
        <w:t>звукопр</w:t>
      </w:r>
      <w:r>
        <w:rPr>
          <w:rFonts w:ascii="Times New Roman" w:hAnsi="Times New Roman" w:cs="Times New Roman"/>
          <w:sz w:val="28"/>
          <w:szCs w:val="28"/>
        </w:rPr>
        <w:t>оизводство</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это неотъемлемое свойство</w:t>
      </w:r>
      <w:r w:rsidRPr="00D75DC3">
        <w:rPr>
          <w:rFonts w:ascii="Times New Roman" w:hAnsi="Times New Roman" w:cs="Times New Roman"/>
          <w:sz w:val="28"/>
          <w:szCs w:val="28"/>
        </w:rPr>
        <w:t xml:space="preserve"> </w:t>
      </w:r>
      <w:r>
        <w:rPr>
          <w:rFonts w:ascii="Times New Roman" w:hAnsi="Times New Roman" w:cs="Times New Roman"/>
          <w:sz w:val="28"/>
          <w:szCs w:val="28"/>
        </w:rPr>
        <w:t>живого организма, сопровождающее</w:t>
      </w:r>
      <w:r w:rsidRPr="00D75DC3">
        <w:rPr>
          <w:rFonts w:ascii="Times New Roman" w:hAnsi="Times New Roman" w:cs="Times New Roman"/>
          <w:sz w:val="28"/>
          <w:szCs w:val="28"/>
        </w:rPr>
        <w:t xml:space="preserve"> различные аспекты его </w:t>
      </w:r>
      <w:r w:rsidRPr="00D75DC3">
        <w:rPr>
          <w:rFonts w:ascii="Times New Roman" w:hAnsi="Times New Roman" w:cs="Times New Roman"/>
          <w:sz w:val="28"/>
          <w:szCs w:val="28"/>
        </w:rPr>
        <w:lastRenderedPageBreak/>
        <w:t xml:space="preserve">деятельности, включая мыслительную. </w:t>
      </w:r>
      <w:r>
        <w:rPr>
          <w:rFonts w:ascii="Times New Roman" w:hAnsi="Times New Roman" w:cs="Times New Roman"/>
          <w:sz w:val="28"/>
          <w:szCs w:val="28"/>
        </w:rPr>
        <w:t>Это является одной из важнейших</w:t>
      </w:r>
      <w:r w:rsidRPr="00D75DC3">
        <w:rPr>
          <w:rFonts w:ascii="Times New Roman" w:hAnsi="Times New Roman" w:cs="Times New Roman"/>
          <w:sz w:val="28"/>
          <w:szCs w:val="28"/>
        </w:rPr>
        <w:t xml:space="preserve"> </w:t>
      </w:r>
      <w:r w:rsidRPr="00D75DC3">
        <w:rPr>
          <w:rFonts w:ascii="Times New Roman" w:hAnsi="Times New Roman" w:cs="Times New Roman"/>
          <w:b/>
          <w:bCs/>
          <w:sz w:val="28"/>
          <w:szCs w:val="28"/>
        </w:rPr>
        <w:t xml:space="preserve">объективных предпосылок </w:t>
      </w:r>
      <w:r w:rsidRPr="00D75DC3">
        <w:rPr>
          <w:rFonts w:ascii="Times New Roman" w:hAnsi="Times New Roman" w:cs="Times New Roman"/>
          <w:sz w:val="28"/>
          <w:szCs w:val="28"/>
        </w:rPr>
        <w:t xml:space="preserve">к тому, чтобы звуковая материя </w:t>
      </w:r>
      <w:r>
        <w:rPr>
          <w:rFonts w:ascii="Times New Roman" w:hAnsi="Times New Roman" w:cs="Times New Roman"/>
          <w:sz w:val="28"/>
          <w:szCs w:val="28"/>
        </w:rPr>
        <w:t xml:space="preserve">и в мире людей </w:t>
      </w:r>
      <w:r w:rsidRPr="00D75DC3">
        <w:rPr>
          <w:rFonts w:ascii="Times New Roman" w:hAnsi="Times New Roman" w:cs="Times New Roman"/>
          <w:sz w:val="28"/>
          <w:szCs w:val="28"/>
        </w:rPr>
        <w:t>служила строительным материалом для языковых единиц.</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Поскольку язык </w:t>
      </w:r>
      <w:r>
        <w:rPr>
          <w:rFonts w:ascii="Times New Roman" w:hAnsi="Times New Roman" w:cs="Times New Roman"/>
          <w:sz w:val="28"/>
          <w:szCs w:val="28"/>
        </w:rPr>
        <w:t>есть средство</w:t>
      </w:r>
      <w:r w:rsidRPr="00D75DC3">
        <w:rPr>
          <w:rFonts w:ascii="Times New Roman" w:hAnsi="Times New Roman" w:cs="Times New Roman"/>
          <w:sz w:val="28"/>
          <w:szCs w:val="28"/>
        </w:rPr>
        <w:t xml:space="preserve"> приспособления человека к окружающей среде, то он должен быть связан с человеком, не может быть чем-то внешним по отношению к нему. </w:t>
      </w:r>
      <w:r>
        <w:rPr>
          <w:rFonts w:ascii="Times New Roman" w:hAnsi="Times New Roman" w:cs="Times New Roman"/>
          <w:sz w:val="28"/>
          <w:szCs w:val="28"/>
        </w:rPr>
        <w:t>Кроме того, звук имее</w:t>
      </w:r>
      <w:r w:rsidRPr="00D75DC3">
        <w:rPr>
          <w:rFonts w:ascii="Times New Roman" w:hAnsi="Times New Roman" w:cs="Times New Roman"/>
          <w:sz w:val="28"/>
          <w:szCs w:val="28"/>
        </w:rPr>
        <w:t xml:space="preserve">т </w:t>
      </w:r>
      <w:r>
        <w:rPr>
          <w:rFonts w:ascii="Times New Roman" w:hAnsi="Times New Roman" w:cs="Times New Roman"/>
          <w:sz w:val="28"/>
          <w:szCs w:val="28"/>
        </w:rPr>
        <w:t xml:space="preserve">некоторые </w:t>
      </w:r>
      <w:r w:rsidRPr="00D75DC3">
        <w:rPr>
          <w:rFonts w:ascii="Times New Roman" w:hAnsi="Times New Roman" w:cs="Times New Roman"/>
          <w:sz w:val="28"/>
          <w:szCs w:val="28"/>
        </w:rPr>
        <w:t>необх</w:t>
      </w:r>
      <w:r>
        <w:rPr>
          <w:rFonts w:ascii="Times New Roman" w:hAnsi="Times New Roman" w:cs="Times New Roman"/>
          <w:sz w:val="28"/>
          <w:szCs w:val="28"/>
        </w:rPr>
        <w:t>одимые</w:t>
      </w:r>
      <w:r w:rsidRPr="00D75DC3">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Pr="00D75DC3">
        <w:rPr>
          <w:rFonts w:ascii="Times New Roman" w:hAnsi="Times New Roman" w:cs="Times New Roman"/>
          <w:sz w:val="28"/>
          <w:szCs w:val="28"/>
        </w:rPr>
        <w:t xml:space="preserve"> для того, чтобы быть материальной об</w:t>
      </w:r>
      <w:r>
        <w:rPr>
          <w:rFonts w:ascii="Times New Roman" w:hAnsi="Times New Roman" w:cs="Times New Roman"/>
          <w:sz w:val="28"/>
          <w:szCs w:val="28"/>
        </w:rPr>
        <w:t>о</w:t>
      </w:r>
      <w:r w:rsidRPr="00D75DC3">
        <w:rPr>
          <w:rFonts w:ascii="Times New Roman" w:hAnsi="Times New Roman" w:cs="Times New Roman"/>
          <w:sz w:val="28"/>
          <w:szCs w:val="28"/>
        </w:rPr>
        <w:t>лочкой знаков языка</w:t>
      </w:r>
      <w:r>
        <w:rPr>
          <w:rFonts w:ascii="Times New Roman" w:hAnsi="Times New Roman" w:cs="Times New Roman"/>
          <w:sz w:val="28"/>
          <w:szCs w:val="28"/>
        </w:rPr>
        <w:t>:</w:t>
      </w:r>
    </w:p>
    <w:p w:rsidR="00BA48F4" w:rsidRPr="00F70A5B" w:rsidRDefault="00BA48F4" w:rsidP="00BA48F4">
      <w:pPr>
        <w:pStyle w:val="a5"/>
        <w:numPr>
          <w:ilvl w:val="0"/>
          <w:numId w:val="5"/>
        </w:numPr>
        <w:spacing w:after="0" w:line="360" w:lineRule="auto"/>
        <w:jc w:val="both"/>
        <w:rPr>
          <w:rFonts w:ascii="Times New Roman" w:hAnsi="Times New Roman" w:cs="Times New Roman"/>
          <w:sz w:val="28"/>
          <w:szCs w:val="28"/>
        </w:rPr>
      </w:pPr>
      <w:r w:rsidRPr="00F70A5B">
        <w:rPr>
          <w:rFonts w:ascii="Times New Roman" w:hAnsi="Times New Roman" w:cs="Times New Roman"/>
          <w:b/>
          <w:bCs/>
          <w:sz w:val="28"/>
          <w:szCs w:val="28"/>
        </w:rPr>
        <w:t>Легкодоступность и стабильность</w:t>
      </w:r>
      <w:r w:rsidRPr="00F70A5B">
        <w:rPr>
          <w:rFonts w:ascii="Times New Roman" w:hAnsi="Times New Roman" w:cs="Times New Roman"/>
          <w:sz w:val="28"/>
          <w:szCs w:val="28"/>
        </w:rPr>
        <w:t xml:space="preserve">. Каждый нормальный в физиологическом отношении человек всегда способен к производству и восприятию звуков речи. Таким образом, говорящий в любой момент имеет при себе материю для языковых знаков. </w:t>
      </w:r>
    </w:p>
    <w:p w:rsidR="00BA48F4" w:rsidRPr="00F70A5B" w:rsidRDefault="00BA48F4" w:rsidP="00BA48F4">
      <w:pPr>
        <w:pStyle w:val="a5"/>
        <w:numPr>
          <w:ilvl w:val="0"/>
          <w:numId w:val="5"/>
        </w:numPr>
        <w:spacing w:after="0" w:line="360" w:lineRule="auto"/>
        <w:jc w:val="both"/>
        <w:rPr>
          <w:rFonts w:ascii="Times New Roman" w:hAnsi="Times New Roman" w:cs="Times New Roman"/>
          <w:sz w:val="28"/>
          <w:szCs w:val="28"/>
        </w:rPr>
      </w:pPr>
      <w:r w:rsidRPr="00F70A5B">
        <w:rPr>
          <w:rFonts w:ascii="Times New Roman" w:hAnsi="Times New Roman" w:cs="Times New Roman"/>
          <w:b/>
          <w:bCs/>
          <w:sz w:val="28"/>
          <w:szCs w:val="28"/>
        </w:rPr>
        <w:t>Мобильность.</w:t>
      </w:r>
      <w:r w:rsidRPr="00F70A5B">
        <w:rPr>
          <w:rFonts w:ascii="Times New Roman" w:hAnsi="Times New Roman" w:cs="Times New Roman"/>
          <w:sz w:val="28"/>
          <w:szCs w:val="28"/>
        </w:rPr>
        <w:t xml:space="preserve"> </w:t>
      </w:r>
      <w:proofErr w:type="gramStart"/>
      <w:r>
        <w:rPr>
          <w:rFonts w:ascii="Times New Roman" w:hAnsi="Times New Roman" w:cs="Times New Roman"/>
          <w:sz w:val="28"/>
          <w:szCs w:val="28"/>
        </w:rPr>
        <w:t>В связи с тем</w:t>
      </w:r>
      <w:r w:rsidRPr="00F70A5B">
        <w:rPr>
          <w:rFonts w:ascii="Times New Roman" w:hAnsi="Times New Roman" w:cs="Times New Roman"/>
          <w:sz w:val="28"/>
          <w:szCs w:val="28"/>
        </w:rPr>
        <w:t xml:space="preserve"> что</w:t>
      </w:r>
      <w:proofErr w:type="gramEnd"/>
      <w:r w:rsidRPr="00F70A5B">
        <w:rPr>
          <w:rFonts w:ascii="Times New Roman" w:hAnsi="Times New Roman" w:cs="Times New Roman"/>
          <w:sz w:val="28"/>
          <w:szCs w:val="28"/>
        </w:rPr>
        <w:t xml:space="preserve"> человек постоянно перемещается, звук </w:t>
      </w:r>
      <w:r>
        <w:rPr>
          <w:rFonts w:ascii="Times New Roman" w:hAnsi="Times New Roman" w:cs="Times New Roman"/>
          <w:sz w:val="28"/>
          <w:szCs w:val="28"/>
        </w:rPr>
        <w:t xml:space="preserve">речи </w:t>
      </w:r>
      <w:r w:rsidRPr="00F70A5B">
        <w:rPr>
          <w:rFonts w:ascii="Times New Roman" w:hAnsi="Times New Roman" w:cs="Times New Roman"/>
          <w:sz w:val="28"/>
          <w:szCs w:val="28"/>
        </w:rPr>
        <w:t>также беспрепятственно перемещается в пространстве. Это позво</w:t>
      </w:r>
      <w:r>
        <w:rPr>
          <w:rFonts w:ascii="Times New Roman" w:hAnsi="Times New Roman" w:cs="Times New Roman"/>
          <w:sz w:val="28"/>
          <w:szCs w:val="28"/>
        </w:rPr>
        <w:t xml:space="preserve">ляет и предаваемой информации </w:t>
      </w:r>
      <w:r w:rsidRPr="00F70A5B">
        <w:rPr>
          <w:rFonts w:ascii="Times New Roman" w:hAnsi="Times New Roman" w:cs="Times New Roman"/>
          <w:sz w:val="28"/>
          <w:szCs w:val="28"/>
        </w:rPr>
        <w:t xml:space="preserve">преодолевать пространство. Кроме того, существует возможность оперировать практически бесконечным числом экземпляров каждой отдельной единицы (фонемы), т.к. звук воспроизводим в любом месте в любой момент. </w:t>
      </w:r>
    </w:p>
    <w:p w:rsidR="00BA48F4" w:rsidRPr="00F70A5B" w:rsidRDefault="00BA48F4" w:rsidP="00BA48F4">
      <w:pPr>
        <w:pStyle w:val="a5"/>
        <w:numPr>
          <w:ilvl w:val="0"/>
          <w:numId w:val="5"/>
        </w:numPr>
        <w:spacing w:after="0" w:line="360" w:lineRule="auto"/>
        <w:jc w:val="both"/>
        <w:rPr>
          <w:rFonts w:ascii="Times New Roman" w:hAnsi="Times New Roman" w:cs="Times New Roman"/>
          <w:sz w:val="28"/>
          <w:szCs w:val="28"/>
        </w:rPr>
      </w:pPr>
      <w:r w:rsidRPr="00F70A5B">
        <w:rPr>
          <w:rFonts w:ascii="Times New Roman" w:hAnsi="Times New Roman" w:cs="Times New Roman"/>
          <w:b/>
          <w:bCs/>
          <w:sz w:val="28"/>
          <w:szCs w:val="28"/>
        </w:rPr>
        <w:t>Компактность.</w:t>
      </w:r>
      <w:r w:rsidRPr="00F70A5B">
        <w:rPr>
          <w:rFonts w:ascii="Times New Roman" w:hAnsi="Times New Roman" w:cs="Times New Roman"/>
          <w:sz w:val="28"/>
          <w:szCs w:val="28"/>
        </w:rPr>
        <w:t xml:space="preserve"> Как известно, материальная сущность тем мобильнее, чем она компактнее, это общее свойство объектов природы. Звук не занимает места, не имеет </w:t>
      </w:r>
      <w:proofErr w:type="gramStart"/>
      <w:r w:rsidRPr="00F70A5B">
        <w:rPr>
          <w:rFonts w:ascii="Times New Roman" w:hAnsi="Times New Roman" w:cs="Times New Roman"/>
          <w:sz w:val="28"/>
          <w:szCs w:val="28"/>
        </w:rPr>
        <w:t xml:space="preserve">веса </w:t>
      </w:r>
      <w:r>
        <w:rPr>
          <w:rStyle w:val="a8"/>
          <w:rFonts w:ascii="Times New Roman" w:hAnsi="Times New Roman" w:cs="Times New Roman"/>
          <w:sz w:val="28"/>
          <w:szCs w:val="28"/>
        </w:rPr>
        <w:footnoteReference w:id="2"/>
      </w:r>
      <w:r w:rsidRPr="00F70A5B">
        <w:rPr>
          <w:rFonts w:ascii="Times New Roman" w:hAnsi="Times New Roman" w:cs="Times New Roman"/>
          <w:sz w:val="28"/>
          <w:szCs w:val="28"/>
        </w:rPr>
        <w:t>.</w:t>
      </w:r>
      <w:proofErr w:type="gramEnd"/>
      <w:r w:rsidRPr="00F70A5B">
        <w:rPr>
          <w:rFonts w:ascii="Times New Roman" w:hAnsi="Times New Roman" w:cs="Times New Roman"/>
          <w:sz w:val="28"/>
          <w:szCs w:val="28"/>
        </w:rPr>
        <w:t xml:space="preserve"> </w:t>
      </w:r>
      <w:r>
        <w:rPr>
          <w:rFonts w:ascii="Times New Roman" w:hAnsi="Times New Roman" w:cs="Times New Roman"/>
          <w:sz w:val="28"/>
          <w:szCs w:val="28"/>
        </w:rPr>
        <w:t xml:space="preserve">Он порождается быстро, что позволяет передать большое количество информации в единицу времени. </w:t>
      </w:r>
      <w:r w:rsidRPr="00F70A5B">
        <w:rPr>
          <w:rFonts w:ascii="Times New Roman" w:hAnsi="Times New Roman" w:cs="Times New Roman"/>
          <w:sz w:val="28"/>
          <w:szCs w:val="28"/>
        </w:rPr>
        <w:t xml:space="preserve">Критерием компактности сущности выступает прагматический фактор. </w:t>
      </w:r>
      <w:r w:rsidRPr="00F70A5B">
        <w:rPr>
          <w:rFonts w:ascii="Times New Roman" w:hAnsi="Times New Roman" w:cs="Times New Roman"/>
          <w:sz w:val="28"/>
          <w:szCs w:val="28"/>
        </w:rPr>
        <w:lastRenderedPageBreak/>
        <w:t xml:space="preserve">Уменьшение физических размеров ведет к нарушению условия легкодоступности, может получиться так, что физические характеристики </w:t>
      </w:r>
      <w:proofErr w:type="spellStart"/>
      <w:r w:rsidRPr="00F70A5B">
        <w:rPr>
          <w:rFonts w:ascii="Times New Roman" w:hAnsi="Times New Roman" w:cs="Times New Roman"/>
          <w:sz w:val="28"/>
          <w:szCs w:val="28"/>
        </w:rPr>
        <w:t>знаконосителя</w:t>
      </w:r>
      <w:proofErr w:type="spellEnd"/>
      <w:r w:rsidRPr="00F70A5B">
        <w:rPr>
          <w:rFonts w:ascii="Times New Roman" w:hAnsi="Times New Roman" w:cs="Times New Roman"/>
          <w:sz w:val="28"/>
          <w:szCs w:val="28"/>
        </w:rPr>
        <w:t xml:space="preserve"> (например, громкость звука) окажутся за порогом чувствительности анализаторов. </w:t>
      </w:r>
    </w:p>
    <w:p w:rsidR="00BA48F4" w:rsidRDefault="00BA48F4" w:rsidP="00BA48F4">
      <w:pPr>
        <w:pStyle w:val="a5"/>
        <w:numPr>
          <w:ilvl w:val="0"/>
          <w:numId w:val="5"/>
        </w:numPr>
        <w:spacing w:after="0" w:line="360" w:lineRule="auto"/>
        <w:jc w:val="both"/>
        <w:rPr>
          <w:rFonts w:ascii="Times New Roman" w:hAnsi="Times New Roman" w:cs="Times New Roman"/>
          <w:sz w:val="28"/>
          <w:szCs w:val="28"/>
        </w:rPr>
      </w:pPr>
      <w:r w:rsidRPr="00F70A5B">
        <w:rPr>
          <w:rFonts w:ascii="Times New Roman" w:hAnsi="Times New Roman" w:cs="Times New Roman"/>
          <w:b/>
          <w:bCs/>
          <w:sz w:val="28"/>
          <w:szCs w:val="28"/>
        </w:rPr>
        <w:t>Всеобщность</w:t>
      </w:r>
      <w:r w:rsidRPr="00F70A5B">
        <w:rPr>
          <w:rFonts w:ascii="Times New Roman" w:hAnsi="Times New Roman" w:cs="Times New Roman"/>
          <w:sz w:val="28"/>
          <w:szCs w:val="28"/>
        </w:rPr>
        <w:t>. Основные сущностные характеристики звука речи не зависят от индивидуальных биологических особенностей говорящего и слушающего.</w:t>
      </w:r>
      <w:r>
        <w:rPr>
          <w:rFonts w:ascii="Times New Roman" w:hAnsi="Times New Roman" w:cs="Times New Roman"/>
          <w:sz w:val="28"/>
          <w:szCs w:val="28"/>
        </w:rPr>
        <w:t xml:space="preserve"> У всех говорящих на одном языке существуют примерно одинаковые навыки произнесения звуков своего языка, что составляет артикуляционную базу. </w:t>
      </w:r>
    </w:p>
    <w:p w:rsidR="00BA48F4" w:rsidRPr="00197AF3" w:rsidRDefault="00BA48F4" w:rsidP="00BA48F4">
      <w:pPr>
        <w:pStyle w:val="a5"/>
        <w:numPr>
          <w:ilvl w:val="0"/>
          <w:numId w:val="5"/>
        </w:numPr>
        <w:spacing w:after="0" w:line="360" w:lineRule="auto"/>
        <w:jc w:val="both"/>
        <w:rPr>
          <w:rFonts w:ascii="Times New Roman" w:hAnsi="Times New Roman" w:cs="Times New Roman"/>
          <w:sz w:val="28"/>
          <w:szCs w:val="28"/>
        </w:rPr>
      </w:pPr>
      <w:r w:rsidRPr="00197AF3">
        <w:rPr>
          <w:rFonts w:ascii="Times New Roman" w:hAnsi="Times New Roman" w:cs="Times New Roman"/>
          <w:b/>
          <w:bCs/>
          <w:sz w:val="28"/>
          <w:szCs w:val="28"/>
        </w:rPr>
        <w:t>Способность к комбинированию д</w:t>
      </w:r>
      <w:r w:rsidRPr="00197AF3">
        <w:rPr>
          <w:rFonts w:ascii="Times New Roman" w:hAnsi="Times New Roman" w:cs="Times New Roman"/>
          <w:sz w:val="28"/>
          <w:szCs w:val="28"/>
        </w:rPr>
        <w:t>ает возможность из небольшого набора составных элементов (фонем) создавать практически бесконечное число сообщений. «</w:t>
      </w:r>
      <w:r w:rsidRPr="00197AF3">
        <w:rPr>
          <w:rFonts w:ascii="Times New Roman" w:eastAsia="Calibri" w:hAnsi="Times New Roman" w:cs="Times New Roman"/>
          <w:sz w:val="28"/>
          <w:szCs w:val="28"/>
        </w:rPr>
        <w:t xml:space="preserve">Означающее, являясь по своей природе воспринимаемым на слух, развертывается только во времени и характеризуется заимствованными у времени признаками: а) оно обладает протяженностью и б) эта протяженность имеет одно измерение </w:t>
      </w:r>
      <w:r w:rsidRPr="00197AF3">
        <w:rPr>
          <w:rFonts w:ascii="Times New Roman" w:hAnsi="Times New Roman" w:cs="Times New Roman"/>
          <w:sz w:val="28"/>
          <w:szCs w:val="28"/>
        </w:rPr>
        <w:t xml:space="preserve">– </w:t>
      </w:r>
      <w:r>
        <w:rPr>
          <w:rFonts w:ascii="Times New Roman" w:eastAsia="Calibri" w:hAnsi="Times New Roman" w:cs="Times New Roman"/>
          <w:sz w:val="28"/>
          <w:szCs w:val="28"/>
        </w:rPr>
        <w:t xml:space="preserve">это линия. </w:t>
      </w:r>
      <w:r w:rsidRPr="00197AF3">
        <w:rPr>
          <w:rFonts w:ascii="Times New Roman" w:eastAsia="Calibri" w:hAnsi="Times New Roman" w:cs="Times New Roman"/>
          <w:sz w:val="28"/>
          <w:szCs w:val="28"/>
        </w:rPr>
        <w:t>Об этом совершенно очевидном принципе сплошь и рядом не упоминают вовсе, по-видимому, именно потому, что считают его чересчур простым, между тем это весьма существенный принцип и последствия его неисчислимы. Он столь же важен, как и первый принцип. От него зависит весь механизм языка. В противоположность означающим, воспринимаемым зрительно (морские сигналы и т. п.), которые могут комбинироваться одновременно в нескольких измерениях, означающие, воспринимаемые на слух, располагают лишь линией времени; их элементы следуют один за другим, образуя цепь. Это их свойство обнаруживается воочию, как только мы переходим к изображению их на письме, заменяя последовательность их во времени пространственным рядом графических знаков</w:t>
      </w:r>
      <w:r w:rsidRPr="005A0018">
        <w:rPr>
          <w:rFonts w:ascii="Times New Roman" w:eastAsia="Calibri" w:hAnsi="Times New Roman" w:cs="Times New Roman"/>
          <w:sz w:val="28"/>
          <w:szCs w:val="28"/>
        </w:rPr>
        <w:t xml:space="preserve">. </w:t>
      </w:r>
      <w:r w:rsidRPr="005A0018">
        <w:rPr>
          <w:rFonts w:ascii="Times New Roman" w:hAnsi="Times New Roman" w:cs="Times New Roman"/>
          <w:sz w:val="28"/>
          <w:szCs w:val="28"/>
        </w:rPr>
        <w:t>[</w:t>
      </w:r>
      <w:r w:rsidRPr="005A0018">
        <w:rPr>
          <w:rFonts w:ascii="Times New Roman" w:hAnsi="Times New Roman" w:cs="Times New Roman"/>
          <w:sz w:val="28"/>
          <w:szCs w:val="28"/>
          <w:lang w:val="en-US"/>
        </w:rPr>
        <w:t>C</w:t>
      </w:r>
      <w:proofErr w:type="spellStart"/>
      <w:r w:rsidRPr="005A0018">
        <w:rPr>
          <w:rFonts w:ascii="Times New Roman" w:hAnsi="Times New Roman" w:cs="Times New Roman"/>
          <w:sz w:val="28"/>
          <w:szCs w:val="28"/>
        </w:rPr>
        <w:t>оссюр</w:t>
      </w:r>
      <w:proofErr w:type="spellEnd"/>
      <w:r w:rsidRPr="005A0018">
        <w:rPr>
          <w:rFonts w:ascii="Times New Roman" w:hAnsi="Times New Roman" w:cs="Times New Roman"/>
          <w:sz w:val="28"/>
          <w:szCs w:val="28"/>
        </w:rPr>
        <w:t>, 1999, с. 72].</w:t>
      </w:r>
      <w:r w:rsidRPr="00197AF3">
        <w:rPr>
          <w:rFonts w:ascii="Times New Roman" w:hAnsi="Times New Roman" w:cs="Times New Roman"/>
          <w:sz w:val="28"/>
          <w:szCs w:val="28"/>
        </w:rPr>
        <w:t xml:space="preserve"> Так Ф.</w:t>
      </w:r>
      <w:r>
        <w:rPr>
          <w:rFonts w:ascii="Times New Roman" w:hAnsi="Times New Roman" w:cs="Times New Roman"/>
          <w:sz w:val="28"/>
          <w:szCs w:val="28"/>
        </w:rPr>
        <w:t xml:space="preserve"> </w:t>
      </w:r>
      <w:r w:rsidRPr="00197AF3">
        <w:rPr>
          <w:rFonts w:ascii="Times New Roman" w:hAnsi="Times New Roman" w:cs="Times New Roman"/>
          <w:sz w:val="28"/>
          <w:szCs w:val="28"/>
        </w:rPr>
        <w:t>де Соссюр объясняет фундаментальное свойство языковых знаков – линейность.</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Однако существуют и ограничения</w:t>
      </w:r>
      <w:r w:rsidRPr="00F70A5B">
        <w:rPr>
          <w:rFonts w:ascii="Times New Roman" w:hAnsi="Times New Roman" w:cs="Times New Roman"/>
          <w:bCs/>
          <w:sz w:val="28"/>
          <w:szCs w:val="28"/>
        </w:rPr>
        <w:t>,</w:t>
      </w:r>
      <w:r>
        <w:rPr>
          <w:rFonts w:ascii="Times New Roman" w:hAnsi="Times New Roman" w:cs="Times New Roman"/>
          <w:sz w:val="28"/>
          <w:szCs w:val="28"/>
        </w:rPr>
        <w:t xml:space="preserve"> которы</w:t>
      </w:r>
      <w:r w:rsidRPr="00D75DC3">
        <w:rPr>
          <w:rFonts w:ascii="Times New Roman" w:hAnsi="Times New Roman" w:cs="Times New Roman"/>
          <w:sz w:val="28"/>
          <w:szCs w:val="28"/>
        </w:rPr>
        <w:t xml:space="preserve">е звуковая субстанция накладывает на разрешающую способность естественного языка. </w:t>
      </w:r>
    </w:p>
    <w:p w:rsidR="00BA48F4" w:rsidRPr="00376EA5" w:rsidRDefault="00BA48F4" w:rsidP="00BA48F4">
      <w:pPr>
        <w:pStyle w:val="a5"/>
        <w:numPr>
          <w:ilvl w:val="0"/>
          <w:numId w:val="6"/>
        </w:numPr>
        <w:spacing w:after="0" w:line="360" w:lineRule="auto"/>
        <w:jc w:val="both"/>
        <w:rPr>
          <w:rFonts w:ascii="Times New Roman" w:hAnsi="Times New Roman" w:cs="Times New Roman"/>
          <w:sz w:val="28"/>
          <w:szCs w:val="28"/>
        </w:rPr>
      </w:pPr>
      <w:r w:rsidRPr="00EE22FA">
        <w:rPr>
          <w:rFonts w:ascii="Times New Roman" w:hAnsi="Times New Roman" w:cs="Times New Roman"/>
          <w:b/>
          <w:sz w:val="28"/>
          <w:szCs w:val="28"/>
        </w:rPr>
        <w:t>Ограниченное время существования звука</w:t>
      </w:r>
      <w:r w:rsidRPr="00EE22FA">
        <w:rPr>
          <w:rFonts w:ascii="Times New Roman" w:hAnsi="Times New Roman" w:cs="Times New Roman"/>
          <w:sz w:val="28"/>
          <w:szCs w:val="28"/>
        </w:rPr>
        <w:t>. Звук</w:t>
      </w:r>
      <w:r>
        <w:rPr>
          <w:rFonts w:ascii="Times New Roman" w:hAnsi="Times New Roman" w:cs="Times New Roman"/>
          <w:sz w:val="28"/>
          <w:szCs w:val="28"/>
        </w:rPr>
        <w:t xml:space="preserve">, в том числе и звук речи, </w:t>
      </w:r>
      <w:r w:rsidRPr="00EE22FA">
        <w:rPr>
          <w:rFonts w:ascii="Times New Roman" w:hAnsi="Times New Roman" w:cs="Times New Roman"/>
          <w:sz w:val="28"/>
          <w:szCs w:val="28"/>
        </w:rPr>
        <w:t xml:space="preserve">– это волна, которая довольно быстро затухает.  Поэтому звук речи имеет преходящий характер, его мимолетность отражена, например, в пословицах и поговорках: </w:t>
      </w:r>
      <w:r>
        <w:rPr>
          <w:rFonts w:ascii="Times New Roman" w:hAnsi="Times New Roman" w:cs="Times New Roman"/>
          <w:sz w:val="28"/>
          <w:szCs w:val="28"/>
        </w:rPr>
        <w:t>«</w:t>
      </w:r>
      <w:r w:rsidRPr="00D80B47">
        <w:rPr>
          <w:rFonts w:ascii="Times New Roman" w:hAnsi="Times New Roman" w:cs="Times New Roman"/>
          <w:i/>
          <w:sz w:val="28"/>
          <w:szCs w:val="28"/>
        </w:rPr>
        <w:t>Слово не воробей. Вылетит – не поймаешь</w:t>
      </w:r>
      <w:r>
        <w:rPr>
          <w:rFonts w:ascii="Times New Roman" w:hAnsi="Times New Roman" w:cs="Times New Roman"/>
          <w:sz w:val="28"/>
          <w:szCs w:val="28"/>
        </w:rPr>
        <w:t>»</w:t>
      </w:r>
      <w:r w:rsidRPr="00EE22FA">
        <w:rPr>
          <w:rFonts w:ascii="Times New Roman" w:hAnsi="Times New Roman" w:cs="Times New Roman"/>
          <w:sz w:val="28"/>
          <w:szCs w:val="28"/>
        </w:rPr>
        <w:t xml:space="preserve"> (русск.)</w:t>
      </w:r>
      <w:r w:rsidRPr="00F70A5B">
        <w:t xml:space="preserve"> </w:t>
      </w:r>
      <w:r w:rsidRPr="00376EA5">
        <w:rPr>
          <w:rFonts w:ascii="Times New Roman" w:hAnsi="Times New Roman" w:cs="Times New Roman"/>
          <w:sz w:val="28"/>
          <w:szCs w:val="28"/>
        </w:rPr>
        <w:t>«</w:t>
      </w:r>
      <w:r w:rsidRPr="00376EA5">
        <w:rPr>
          <w:rFonts w:ascii="Times New Roman" w:hAnsi="Times New Roman" w:cs="Times New Roman"/>
          <w:i/>
          <w:sz w:val="28"/>
          <w:szCs w:val="28"/>
        </w:rPr>
        <w:t>Слова и перья делаются достоянием ветра</w:t>
      </w:r>
      <w:r>
        <w:rPr>
          <w:rFonts w:ascii="Times New Roman" w:hAnsi="Times New Roman" w:cs="Times New Roman"/>
          <w:sz w:val="28"/>
          <w:szCs w:val="28"/>
        </w:rPr>
        <w:t>» (исп.)</w:t>
      </w:r>
    </w:p>
    <w:p w:rsidR="00BA48F4" w:rsidRPr="00EE22FA" w:rsidRDefault="00BA48F4" w:rsidP="00BA48F4">
      <w:pPr>
        <w:pStyle w:val="a5"/>
        <w:numPr>
          <w:ilvl w:val="0"/>
          <w:numId w:val="6"/>
        </w:numPr>
        <w:spacing w:after="0" w:line="360" w:lineRule="auto"/>
        <w:jc w:val="both"/>
        <w:rPr>
          <w:rFonts w:ascii="Times New Roman" w:hAnsi="Times New Roman" w:cs="Times New Roman"/>
          <w:sz w:val="28"/>
          <w:szCs w:val="28"/>
        </w:rPr>
      </w:pPr>
      <w:r w:rsidRPr="00EE22FA">
        <w:rPr>
          <w:rFonts w:ascii="Times New Roman" w:hAnsi="Times New Roman" w:cs="Times New Roman"/>
          <w:b/>
          <w:sz w:val="28"/>
          <w:szCs w:val="28"/>
        </w:rPr>
        <w:t>Ограниченность в силе звукового сигнала</w:t>
      </w:r>
      <w:r w:rsidRPr="00EE22FA">
        <w:rPr>
          <w:rFonts w:ascii="Times New Roman" w:hAnsi="Times New Roman" w:cs="Times New Roman"/>
          <w:sz w:val="28"/>
          <w:szCs w:val="28"/>
        </w:rPr>
        <w:t xml:space="preserve">. Имеются физиологические ограничения на громкость звука, который может произвести речевой аппарат человека.  </w:t>
      </w:r>
    </w:p>
    <w:p w:rsidR="00BA48F4" w:rsidRDefault="00BA48F4" w:rsidP="00BA48F4">
      <w:pPr>
        <w:pStyle w:val="a5"/>
        <w:numPr>
          <w:ilvl w:val="0"/>
          <w:numId w:val="6"/>
        </w:numPr>
        <w:spacing w:after="0" w:line="360" w:lineRule="auto"/>
        <w:jc w:val="both"/>
        <w:rPr>
          <w:rFonts w:ascii="Times New Roman" w:hAnsi="Times New Roman" w:cs="Times New Roman"/>
          <w:sz w:val="28"/>
          <w:szCs w:val="28"/>
        </w:rPr>
      </w:pPr>
      <w:r w:rsidRPr="00EE22FA">
        <w:rPr>
          <w:rFonts w:ascii="Times New Roman" w:hAnsi="Times New Roman" w:cs="Times New Roman"/>
          <w:b/>
          <w:sz w:val="28"/>
          <w:szCs w:val="28"/>
        </w:rPr>
        <w:t>Порог чувствительности органов слуха.</w:t>
      </w:r>
      <w:r w:rsidRPr="00EE22FA">
        <w:rPr>
          <w:rFonts w:ascii="Times New Roman" w:hAnsi="Times New Roman" w:cs="Times New Roman"/>
          <w:sz w:val="28"/>
          <w:szCs w:val="28"/>
        </w:rPr>
        <w:t xml:space="preserve"> При восприятии звуков речи существенную роль играет расстояние между отправителем и получателем. Измерено, что при обычных условиях без использования каких-либо технических средств звук речи средней силы может быть воспринят на расстоянии не более 10 м. Именно этот фактор послужил толчком к созданию </w:t>
      </w:r>
      <w:r>
        <w:rPr>
          <w:rFonts w:ascii="Times New Roman" w:hAnsi="Times New Roman" w:cs="Times New Roman"/>
          <w:sz w:val="28"/>
          <w:szCs w:val="28"/>
        </w:rPr>
        <w:t xml:space="preserve">некоторых </w:t>
      </w:r>
      <w:r w:rsidRPr="00EE22FA">
        <w:rPr>
          <w:rFonts w:ascii="Times New Roman" w:hAnsi="Times New Roman" w:cs="Times New Roman"/>
          <w:sz w:val="28"/>
          <w:szCs w:val="28"/>
        </w:rPr>
        <w:t xml:space="preserve">искусственных знаковых систем – семафоров и т.п. </w:t>
      </w:r>
    </w:p>
    <w:p w:rsidR="00BA48F4" w:rsidRPr="00EE22FA" w:rsidRDefault="00BA48F4" w:rsidP="00BA48F4">
      <w:pPr>
        <w:pStyle w:val="a5"/>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Связь звука и его производителя.</w:t>
      </w:r>
      <w:r>
        <w:rPr>
          <w:rFonts w:ascii="Times New Roman" w:hAnsi="Times New Roman" w:cs="Times New Roman"/>
          <w:sz w:val="28"/>
          <w:szCs w:val="28"/>
        </w:rPr>
        <w:t xml:space="preserve"> Любой человек практически в каждый момент своего сознательного существования может продуцировать звуки речи, что и определяет важнейшее свойство звуковой материи языкового знака – легкодоступность. Однако звук может производиться до тех пор, пока имеется говорящий. С его исчезновением (перемещением, смертью) исчезает и сама возможность означивания. </w:t>
      </w:r>
    </w:p>
    <w:p w:rsidR="00BA48F4" w:rsidRPr="00691AC3" w:rsidRDefault="00BA48F4" w:rsidP="00BA48F4">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Стремление преодолеть эти ограничения </w:t>
      </w:r>
      <w:r w:rsidRPr="00D75DC3">
        <w:rPr>
          <w:rFonts w:ascii="Times New Roman" w:hAnsi="Times New Roman" w:cs="Times New Roman"/>
          <w:sz w:val="28"/>
          <w:szCs w:val="28"/>
        </w:rPr>
        <w:t>привели к созданию письменности</w:t>
      </w:r>
      <w:r>
        <w:rPr>
          <w:rFonts w:ascii="Times New Roman" w:hAnsi="Times New Roman" w:cs="Times New Roman"/>
          <w:sz w:val="28"/>
          <w:szCs w:val="28"/>
        </w:rPr>
        <w:t xml:space="preserve"> – особой знаковой системы, призванной в графическом виде зафиксировать знаки звукового языка.</w:t>
      </w:r>
      <w:r w:rsidRPr="00D75DC3">
        <w:rPr>
          <w:rFonts w:ascii="Times New Roman" w:hAnsi="Times New Roman" w:cs="Times New Roman"/>
          <w:sz w:val="28"/>
          <w:szCs w:val="28"/>
        </w:rPr>
        <w:t xml:space="preserve"> </w:t>
      </w:r>
      <w:r>
        <w:rPr>
          <w:rFonts w:ascii="Times New Roman" w:hAnsi="Times New Roman" w:cs="Times New Roman"/>
          <w:sz w:val="28"/>
          <w:szCs w:val="28"/>
        </w:rPr>
        <w:t>Графическая фиксация языковых знаков п</w:t>
      </w:r>
      <w:r w:rsidRPr="00D75DC3">
        <w:rPr>
          <w:rFonts w:ascii="Times New Roman" w:hAnsi="Times New Roman" w:cs="Times New Roman"/>
          <w:sz w:val="28"/>
          <w:szCs w:val="28"/>
        </w:rPr>
        <w:t>озволи</w:t>
      </w:r>
      <w:r>
        <w:rPr>
          <w:rFonts w:ascii="Times New Roman" w:hAnsi="Times New Roman" w:cs="Times New Roman"/>
          <w:sz w:val="28"/>
          <w:szCs w:val="28"/>
        </w:rPr>
        <w:t>ла</w:t>
      </w:r>
      <w:r w:rsidRPr="00D75DC3">
        <w:rPr>
          <w:rFonts w:ascii="Times New Roman" w:hAnsi="Times New Roman" w:cs="Times New Roman"/>
          <w:sz w:val="28"/>
          <w:szCs w:val="28"/>
        </w:rPr>
        <w:t xml:space="preserve"> хранить информацию во времени и пространстве</w:t>
      </w:r>
      <w:r>
        <w:rPr>
          <w:rStyle w:val="a8"/>
          <w:rFonts w:ascii="Times New Roman" w:hAnsi="Times New Roman" w:cs="Times New Roman"/>
          <w:sz w:val="28"/>
          <w:szCs w:val="28"/>
        </w:rPr>
        <w:footnoteReference w:id="3"/>
      </w: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Со </w:t>
      </w:r>
      <w:r>
        <w:rPr>
          <w:rFonts w:ascii="Times New Roman" w:hAnsi="Times New Roman" w:cs="Times New Roman"/>
          <w:sz w:val="28"/>
          <w:szCs w:val="28"/>
        </w:rPr>
        <w:lastRenderedPageBreak/>
        <w:t xml:space="preserve">временем под влиянием множества факторов между звуковым языком и письменностью установились весьма сложные отношения, порой плохо осознаваемые носителями языка: </w:t>
      </w:r>
      <w:r w:rsidRPr="00D75DC3">
        <w:rPr>
          <w:rFonts w:ascii="Times New Roman" w:hAnsi="Times New Roman" w:cs="Times New Roman"/>
          <w:sz w:val="28"/>
          <w:szCs w:val="28"/>
        </w:rPr>
        <w:t>«</w:t>
      </w:r>
      <w:proofErr w:type="gramStart"/>
      <w:r w:rsidRPr="00D75DC3">
        <w:rPr>
          <w:rFonts w:ascii="Times New Roman" w:hAnsi="Times New Roman" w:cs="Times New Roman"/>
          <w:sz w:val="28"/>
          <w:szCs w:val="28"/>
        </w:rPr>
        <w:t>изображению звучащего знака</w:t>
      </w:r>
      <w:proofErr w:type="gramEnd"/>
      <w:r w:rsidRPr="00D75DC3">
        <w:rPr>
          <w:rFonts w:ascii="Times New Roman" w:hAnsi="Times New Roman" w:cs="Times New Roman"/>
          <w:sz w:val="28"/>
          <w:szCs w:val="28"/>
        </w:rPr>
        <w:t xml:space="preserve"> приписывается столько же или даже больше значения, нежели самому знаку. Это все равно, как если бы утверждали, будто для ознакомления с человеком полезнее увидеть его фотогра</w:t>
      </w:r>
      <w:r>
        <w:rPr>
          <w:rFonts w:ascii="Times New Roman" w:hAnsi="Times New Roman" w:cs="Times New Roman"/>
          <w:sz w:val="28"/>
          <w:szCs w:val="28"/>
        </w:rPr>
        <w:t xml:space="preserve">фию, нежели лицо» </w:t>
      </w:r>
      <w:r w:rsidRPr="00D80B47">
        <w:rPr>
          <w:rFonts w:ascii="Times New Roman" w:hAnsi="Times New Roman" w:cs="Times New Roman"/>
          <w:sz w:val="28"/>
          <w:szCs w:val="28"/>
        </w:rPr>
        <w:t>[</w:t>
      </w:r>
      <w:r w:rsidRPr="00D75DC3">
        <w:rPr>
          <w:rFonts w:ascii="Times New Roman" w:hAnsi="Times New Roman" w:cs="Times New Roman"/>
          <w:sz w:val="28"/>
          <w:szCs w:val="28"/>
        </w:rPr>
        <w:t>Соссюр</w:t>
      </w:r>
      <w:r>
        <w:rPr>
          <w:rFonts w:ascii="Times New Roman" w:hAnsi="Times New Roman" w:cs="Times New Roman"/>
          <w:sz w:val="28"/>
          <w:szCs w:val="28"/>
        </w:rPr>
        <w:t>, 1977, с.63</w:t>
      </w:r>
      <w:r w:rsidRPr="00691AC3">
        <w:rPr>
          <w:rFonts w:ascii="Times New Roman" w:hAnsi="Times New Roman" w:cs="Times New Roman"/>
          <w:sz w:val="28"/>
          <w:szCs w:val="28"/>
        </w:rPr>
        <w:t>]</w:t>
      </w: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Ведущие лингвисты справедливо утверждают, </w:t>
      </w:r>
      <w:r w:rsidRPr="00691AC3">
        <w:rPr>
          <w:rFonts w:ascii="Times New Roman" w:hAnsi="Times New Roman" w:cs="Times New Roman"/>
          <w:sz w:val="28"/>
          <w:szCs w:val="28"/>
        </w:rPr>
        <w:t xml:space="preserve">что </w:t>
      </w:r>
      <w:r w:rsidRPr="00691AC3">
        <w:rPr>
          <w:rFonts w:ascii="Times New Roman" w:eastAsia="Calibri" w:hAnsi="Times New Roman" w:cs="Times New Roman"/>
          <w:sz w:val="28"/>
          <w:szCs w:val="28"/>
        </w:rPr>
        <w:t xml:space="preserve">«произносительно-слуховое может возникать и мыслиться совершенно независимо от </w:t>
      </w:r>
      <w:proofErr w:type="spellStart"/>
      <w:r w:rsidRPr="00691AC3">
        <w:rPr>
          <w:rFonts w:ascii="Times New Roman" w:eastAsia="Calibri" w:hAnsi="Times New Roman" w:cs="Times New Roman"/>
          <w:sz w:val="28"/>
          <w:szCs w:val="28"/>
        </w:rPr>
        <w:t>писанно</w:t>
      </w:r>
      <w:proofErr w:type="spellEnd"/>
      <w:r w:rsidRPr="00691AC3">
        <w:rPr>
          <w:rFonts w:ascii="Times New Roman" w:eastAsia="Calibri" w:hAnsi="Times New Roman" w:cs="Times New Roman"/>
          <w:sz w:val="28"/>
          <w:szCs w:val="28"/>
        </w:rPr>
        <w:t xml:space="preserve">-зрительного: </w:t>
      </w:r>
      <w:proofErr w:type="spellStart"/>
      <w:r w:rsidRPr="00691AC3">
        <w:rPr>
          <w:rFonts w:ascii="Times New Roman" w:eastAsia="Calibri" w:hAnsi="Times New Roman" w:cs="Times New Roman"/>
          <w:sz w:val="28"/>
          <w:szCs w:val="28"/>
        </w:rPr>
        <w:t>писанно</w:t>
      </w:r>
      <w:proofErr w:type="spellEnd"/>
      <w:r w:rsidRPr="00691AC3">
        <w:rPr>
          <w:rFonts w:ascii="Times New Roman" w:eastAsia="Calibri" w:hAnsi="Times New Roman" w:cs="Times New Roman"/>
          <w:sz w:val="28"/>
          <w:szCs w:val="28"/>
        </w:rPr>
        <w:t xml:space="preserve">-зрительное же имеет смысл, осмысливается только в связи с произносительно-слуховым» [Б. де </w:t>
      </w:r>
      <w:proofErr w:type="spellStart"/>
      <w:r w:rsidRPr="00691AC3">
        <w:rPr>
          <w:rFonts w:ascii="Times New Roman" w:eastAsia="Calibri" w:hAnsi="Times New Roman" w:cs="Times New Roman"/>
          <w:sz w:val="28"/>
          <w:szCs w:val="28"/>
        </w:rPr>
        <w:t>Куртенэ</w:t>
      </w:r>
      <w:proofErr w:type="spellEnd"/>
      <w:r w:rsidRPr="00691AC3">
        <w:rPr>
          <w:rFonts w:ascii="Times New Roman" w:eastAsia="Calibri" w:hAnsi="Times New Roman" w:cs="Times New Roman"/>
          <w:sz w:val="28"/>
          <w:szCs w:val="28"/>
        </w:rPr>
        <w:t xml:space="preserve"> 1963: 291].</w:t>
      </w:r>
      <w:r w:rsidRPr="00691AC3">
        <w:rPr>
          <w:rFonts w:ascii="Times New Roman" w:hAnsi="Times New Roman" w:cs="Times New Roman"/>
          <w:sz w:val="28"/>
          <w:szCs w:val="28"/>
        </w:rPr>
        <w:t xml:space="preserve"> «О</w:t>
      </w:r>
      <w:r w:rsidRPr="00691AC3">
        <w:rPr>
          <w:rFonts w:ascii="Times New Roman" w:eastAsia="Calibri" w:hAnsi="Times New Roman" w:cs="Times New Roman"/>
          <w:sz w:val="28"/>
          <w:szCs w:val="28"/>
        </w:rPr>
        <w:t>сновоположник теории</w:t>
      </w:r>
      <w:r>
        <w:rPr>
          <w:rFonts w:ascii="Times New Roman" w:eastAsia="Calibri" w:hAnsi="Times New Roman" w:cs="Times New Roman"/>
          <w:sz w:val="28"/>
          <w:szCs w:val="28"/>
        </w:rPr>
        <w:t xml:space="preserve"> письма утверждает генетическую</w:t>
      </w:r>
      <w:r w:rsidRPr="00691AC3">
        <w:rPr>
          <w:rFonts w:ascii="Times New Roman" w:eastAsia="Calibri" w:hAnsi="Times New Roman" w:cs="Times New Roman"/>
          <w:sz w:val="28"/>
          <w:szCs w:val="28"/>
        </w:rPr>
        <w:t xml:space="preserve"> и функциональную первичность устной формы: письменность была создана именно для того, чтобы обслуживать звуков</w:t>
      </w:r>
      <w:r>
        <w:rPr>
          <w:rFonts w:ascii="Times New Roman" w:eastAsia="Calibri" w:hAnsi="Times New Roman" w:cs="Times New Roman"/>
          <w:sz w:val="28"/>
          <w:szCs w:val="28"/>
        </w:rPr>
        <w:t xml:space="preserve">ую форму языка </w:t>
      </w:r>
      <w:r w:rsidRPr="00EE22FA">
        <w:rPr>
          <w:rFonts w:ascii="Times New Roman" w:hAnsi="Times New Roman" w:cs="Times New Roman"/>
          <w:sz w:val="28"/>
          <w:szCs w:val="28"/>
        </w:rPr>
        <w:t>–</w:t>
      </w:r>
      <w:r w:rsidRPr="00691AC3">
        <w:rPr>
          <w:rFonts w:ascii="Times New Roman" w:eastAsia="Calibri" w:hAnsi="Times New Roman" w:cs="Times New Roman"/>
          <w:sz w:val="28"/>
          <w:szCs w:val="28"/>
        </w:rPr>
        <w:t xml:space="preserve"> зафиксировать ее графически. Письмо вторично также по времени происхождения, ведь любой язык зарождается в устной форме, нет такого языка, где была бы письменная форма при </w:t>
      </w:r>
      <w:proofErr w:type="gramStart"/>
      <w:r w:rsidRPr="00691AC3">
        <w:rPr>
          <w:rFonts w:ascii="Times New Roman" w:eastAsia="Calibri" w:hAnsi="Times New Roman" w:cs="Times New Roman"/>
          <w:sz w:val="28"/>
          <w:szCs w:val="28"/>
        </w:rPr>
        <w:t>отсутствии  звуковой</w:t>
      </w:r>
      <w:proofErr w:type="gramEnd"/>
      <w:r w:rsidRPr="00691AC3">
        <w:rPr>
          <w:rFonts w:ascii="Times New Roman" w:eastAsia="Calibri" w:hAnsi="Times New Roman" w:cs="Times New Roman"/>
          <w:sz w:val="28"/>
          <w:szCs w:val="28"/>
        </w:rPr>
        <w:t>, существуют и бесписьменные языки. Таким образом, для существования языка обязательно его существование в звуковой форме при факультативности письменной. Каждый человек сначала овладевает устной, а потом, возможно, письменной формой</w:t>
      </w:r>
      <w:r w:rsidRPr="00691AC3">
        <w:rPr>
          <w:rFonts w:ascii="Times New Roman" w:hAnsi="Times New Roman" w:cs="Times New Roman"/>
          <w:sz w:val="28"/>
          <w:szCs w:val="28"/>
        </w:rPr>
        <w:t>» [Горбунова, 2007, с. 8–9]</w:t>
      </w:r>
      <w:r w:rsidRPr="00691AC3">
        <w:rPr>
          <w:rFonts w:ascii="Times New Roman" w:eastAsia="Calibri" w:hAnsi="Times New Roman" w:cs="Times New Roman"/>
          <w:sz w:val="28"/>
          <w:szCs w:val="28"/>
        </w:rPr>
        <w:t>.</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Pr="00D75DC3">
        <w:rPr>
          <w:rFonts w:ascii="Times New Roman" w:hAnsi="Times New Roman" w:cs="Times New Roman"/>
          <w:sz w:val="28"/>
          <w:szCs w:val="28"/>
        </w:rPr>
        <w:t>Содержание языкового знака – это его значение. Морфема обладает признаком двусторонности: она материальна, т.е. может быть произнесена или написана, и выражает значение (-</w:t>
      </w:r>
      <w:proofErr w:type="spellStart"/>
      <w:r w:rsidRPr="00D75DC3">
        <w:rPr>
          <w:rFonts w:ascii="Times New Roman" w:hAnsi="Times New Roman" w:cs="Times New Roman"/>
          <w:b/>
          <w:bCs/>
          <w:i/>
          <w:sz w:val="28"/>
          <w:szCs w:val="28"/>
        </w:rPr>
        <w:t>ющ</w:t>
      </w:r>
      <w:proofErr w:type="spellEnd"/>
      <w:r w:rsidRPr="00D75DC3">
        <w:rPr>
          <w:rFonts w:ascii="Times New Roman" w:hAnsi="Times New Roman" w:cs="Times New Roman"/>
          <w:b/>
          <w:bCs/>
          <w:i/>
          <w:sz w:val="28"/>
          <w:szCs w:val="28"/>
        </w:rPr>
        <w:t>-</w:t>
      </w:r>
      <w:r w:rsidRPr="00D75DC3">
        <w:rPr>
          <w:rFonts w:ascii="Times New Roman" w:hAnsi="Times New Roman" w:cs="Times New Roman"/>
          <w:b/>
          <w:bCs/>
          <w:sz w:val="28"/>
          <w:szCs w:val="28"/>
        </w:rPr>
        <w:t>/ [</w:t>
      </w:r>
      <w:r w:rsidRPr="00D75DC3">
        <w:rPr>
          <w:rFonts w:ascii="Times New Roman" w:hAnsi="Times New Roman" w:cs="Times New Roman"/>
          <w:b/>
          <w:bCs/>
          <w:sz w:val="28"/>
          <w:szCs w:val="28"/>
          <w:lang w:val="en-US"/>
        </w:rPr>
        <w:t>j</w:t>
      </w:r>
      <w:proofErr w:type="spellStart"/>
      <w:r w:rsidRPr="00D75DC3">
        <w:rPr>
          <w:rFonts w:ascii="Times New Roman" w:hAnsi="Times New Roman" w:cs="Times New Roman"/>
          <w:b/>
          <w:bCs/>
          <w:sz w:val="28"/>
          <w:szCs w:val="28"/>
        </w:rPr>
        <w:t>уш</w:t>
      </w:r>
      <w:proofErr w:type="spellEnd"/>
      <w:r w:rsidRPr="00D75DC3">
        <w:rPr>
          <w:rFonts w:ascii="Times New Roman" w:hAnsi="Times New Roman" w:cs="Times New Roman"/>
          <w:b/>
          <w:bCs/>
          <w:sz w:val="28"/>
          <w:szCs w:val="28"/>
        </w:rPr>
        <w:t xml:space="preserve">’] </w:t>
      </w:r>
      <w:r w:rsidRPr="00D75DC3">
        <w:rPr>
          <w:rFonts w:ascii="Times New Roman" w:hAnsi="Times New Roman" w:cs="Times New Roman"/>
          <w:sz w:val="28"/>
          <w:szCs w:val="28"/>
        </w:rPr>
        <w:t xml:space="preserve">‘действительный залог, настоящее время’ в слове </w:t>
      </w:r>
      <w:r w:rsidRPr="00D75DC3">
        <w:rPr>
          <w:rFonts w:ascii="Times New Roman" w:hAnsi="Times New Roman" w:cs="Times New Roman"/>
          <w:i/>
          <w:sz w:val="28"/>
          <w:szCs w:val="28"/>
        </w:rPr>
        <w:t>воющий</w:t>
      </w:r>
      <w:r w:rsidRPr="00D75DC3">
        <w:rPr>
          <w:rFonts w:ascii="Times New Roman" w:hAnsi="Times New Roman" w:cs="Times New Roman"/>
          <w:sz w:val="28"/>
          <w:szCs w:val="28"/>
        </w:rPr>
        <w:t xml:space="preserve">; </w:t>
      </w:r>
      <w:r w:rsidRPr="00D75DC3">
        <w:rPr>
          <w:rFonts w:ascii="Times New Roman" w:hAnsi="Times New Roman" w:cs="Times New Roman"/>
          <w:b/>
          <w:bCs/>
          <w:i/>
          <w:sz w:val="28"/>
          <w:szCs w:val="28"/>
        </w:rPr>
        <w:t>при-</w:t>
      </w:r>
      <w:r w:rsidRPr="00D75DC3">
        <w:rPr>
          <w:rFonts w:ascii="Times New Roman" w:hAnsi="Times New Roman" w:cs="Times New Roman"/>
          <w:b/>
          <w:bCs/>
          <w:sz w:val="28"/>
          <w:szCs w:val="28"/>
        </w:rPr>
        <w:t xml:space="preserve"> / [</w:t>
      </w:r>
      <w:proofErr w:type="spellStart"/>
      <w:r w:rsidRPr="00D75DC3">
        <w:rPr>
          <w:rFonts w:ascii="Times New Roman" w:hAnsi="Times New Roman" w:cs="Times New Roman"/>
          <w:b/>
          <w:bCs/>
          <w:sz w:val="28"/>
          <w:szCs w:val="28"/>
        </w:rPr>
        <w:t>пр’и</w:t>
      </w:r>
      <w:proofErr w:type="spellEnd"/>
      <w:r w:rsidRPr="00D75DC3">
        <w:rPr>
          <w:rFonts w:ascii="Times New Roman" w:hAnsi="Times New Roman" w:cs="Times New Roman"/>
          <w:b/>
          <w:bCs/>
          <w:sz w:val="28"/>
          <w:szCs w:val="28"/>
        </w:rPr>
        <w:t>]</w:t>
      </w:r>
      <w:r w:rsidRPr="00D75DC3">
        <w:rPr>
          <w:rFonts w:ascii="Times New Roman" w:hAnsi="Times New Roman" w:cs="Times New Roman"/>
          <w:sz w:val="28"/>
          <w:szCs w:val="28"/>
        </w:rPr>
        <w:t xml:space="preserve"> ‘близость’ в слове </w:t>
      </w:r>
      <w:r w:rsidRPr="00D75DC3">
        <w:rPr>
          <w:rFonts w:ascii="Times New Roman" w:hAnsi="Times New Roman" w:cs="Times New Roman"/>
          <w:i/>
          <w:sz w:val="28"/>
          <w:szCs w:val="28"/>
        </w:rPr>
        <w:t>прибрежный</w:t>
      </w:r>
      <w:r w:rsidRPr="00D75DC3">
        <w:rPr>
          <w:rFonts w:ascii="Times New Roman" w:hAnsi="Times New Roman" w:cs="Times New Roman"/>
          <w:sz w:val="28"/>
          <w:szCs w:val="28"/>
        </w:rPr>
        <w:t xml:space="preserve">; </w:t>
      </w:r>
      <w:r>
        <w:rPr>
          <w:rFonts w:ascii="Times New Roman" w:hAnsi="Times New Roman" w:cs="Times New Roman"/>
          <w:b/>
          <w:bCs/>
          <w:i/>
          <w:sz w:val="28"/>
          <w:szCs w:val="28"/>
        </w:rPr>
        <w:t>-</w:t>
      </w:r>
      <w:proofErr w:type="spellStart"/>
      <w:r>
        <w:rPr>
          <w:rFonts w:ascii="Times New Roman" w:hAnsi="Times New Roman" w:cs="Times New Roman"/>
          <w:b/>
          <w:bCs/>
          <w:i/>
          <w:sz w:val="28"/>
          <w:szCs w:val="28"/>
        </w:rPr>
        <w:t>е</w:t>
      </w:r>
      <w:r w:rsidRPr="00D75DC3">
        <w:rPr>
          <w:rFonts w:ascii="Times New Roman" w:hAnsi="Times New Roman" w:cs="Times New Roman"/>
          <w:b/>
          <w:bCs/>
          <w:i/>
          <w:sz w:val="28"/>
          <w:szCs w:val="28"/>
        </w:rPr>
        <w:t>нок</w:t>
      </w:r>
      <w:proofErr w:type="spellEnd"/>
      <w:r w:rsidRPr="00D75DC3">
        <w:rPr>
          <w:rFonts w:ascii="Times New Roman" w:hAnsi="Times New Roman" w:cs="Times New Roman"/>
          <w:b/>
          <w:bCs/>
          <w:i/>
          <w:sz w:val="28"/>
          <w:szCs w:val="28"/>
        </w:rPr>
        <w:t>-</w:t>
      </w:r>
      <w:r w:rsidRPr="00D75DC3">
        <w:rPr>
          <w:rFonts w:ascii="Times New Roman" w:hAnsi="Times New Roman" w:cs="Times New Roman"/>
          <w:b/>
          <w:bCs/>
          <w:sz w:val="28"/>
          <w:szCs w:val="28"/>
        </w:rPr>
        <w:t xml:space="preserve"> / [</w:t>
      </w:r>
      <w:proofErr w:type="spellStart"/>
      <w:r w:rsidRPr="00D75DC3">
        <w:rPr>
          <w:rFonts w:ascii="Times New Roman" w:hAnsi="Times New Roman" w:cs="Times New Roman"/>
          <w:b/>
          <w:bCs/>
          <w:sz w:val="28"/>
          <w:szCs w:val="28"/>
        </w:rPr>
        <w:t>онък</w:t>
      </w:r>
      <w:proofErr w:type="spellEnd"/>
      <w:r w:rsidRPr="00D75DC3">
        <w:rPr>
          <w:rFonts w:ascii="Times New Roman" w:hAnsi="Times New Roman" w:cs="Times New Roman"/>
          <w:b/>
          <w:bCs/>
          <w:sz w:val="28"/>
          <w:szCs w:val="28"/>
        </w:rPr>
        <w:t>]</w:t>
      </w:r>
      <w:r w:rsidRPr="00D75DC3">
        <w:rPr>
          <w:rFonts w:ascii="Times New Roman" w:hAnsi="Times New Roman" w:cs="Times New Roman"/>
          <w:sz w:val="28"/>
          <w:szCs w:val="28"/>
        </w:rPr>
        <w:t xml:space="preserve"> ‘детеныш’ в </w:t>
      </w:r>
      <w:r w:rsidRPr="00D75DC3">
        <w:rPr>
          <w:rFonts w:ascii="Times New Roman" w:hAnsi="Times New Roman" w:cs="Times New Roman"/>
          <w:i/>
          <w:sz w:val="28"/>
          <w:szCs w:val="28"/>
        </w:rPr>
        <w:t>котенок</w:t>
      </w:r>
      <w:r w:rsidRPr="00D75DC3">
        <w:rPr>
          <w:rFonts w:ascii="Times New Roman" w:hAnsi="Times New Roman" w:cs="Times New Roman"/>
          <w:sz w:val="28"/>
          <w:szCs w:val="28"/>
        </w:rPr>
        <w:t xml:space="preserve">; </w:t>
      </w:r>
      <w:r w:rsidRPr="00D75DC3">
        <w:rPr>
          <w:rFonts w:ascii="Times New Roman" w:hAnsi="Times New Roman" w:cs="Times New Roman"/>
          <w:b/>
          <w:bCs/>
          <w:sz w:val="28"/>
          <w:szCs w:val="28"/>
        </w:rPr>
        <w:t>-</w:t>
      </w:r>
      <w:r w:rsidRPr="00D75DC3">
        <w:rPr>
          <w:rFonts w:ascii="Times New Roman" w:hAnsi="Times New Roman" w:cs="Times New Roman"/>
          <w:b/>
          <w:bCs/>
          <w:i/>
          <w:sz w:val="28"/>
          <w:szCs w:val="28"/>
        </w:rPr>
        <w:t>а</w:t>
      </w:r>
      <w:r w:rsidRPr="00D75DC3">
        <w:rPr>
          <w:rFonts w:ascii="Times New Roman" w:hAnsi="Times New Roman" w:cs="Times New Roman"/>
          <w:b/>
          <w:bCs/>
          <w:sz w:val="28"/>
          <w:szCs w:val="28"/>
        </w:rPr>
        <w:t xml:space="preserve"> </w:t>
      </w:r>
      <w:r w:rsidRPr="00D75DC3">
        <w:rPr>
          <w:rFonts w:ascii="Times New Roman" w:hAnsi="Times New Roman" w:cs="Times New Roman"/>
          <w:sz w:val="28"/>
          <w:szCs w:val="28"/>
        </w:rPr>
        <w:t xml:space="preserve">-/ [а] в </w:t>
      </w:r>
      <w:r w:rsidRPr="00D75DC3">
        <w:rPr>
          <w:rFonts w:ascii="Times New Roman" w:hAnsi="Times New Roman" w:cs="Times New Roman"/>
          <w:i/>
          <w:sz w:val="28"/>
          <w:szCs w:val="28"/>
        </w:rPr>
        <w:t>трава</w:t>
      </w:r>
      <w:r w:rsidRPr="00D75DC3">
        <w:rPr>
          <w:rFonts w:ascii="Times New Roman" w:hAnsi="Times New Roman" w:cs="Times New Roman"/>
          <w:sz w:val="28"/>
          <w:szCs w:val="28"/>
        </w:rPr>
        <w:t xml:space="preserve"> ‘именительный падеж единственного числа’).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Слово также материально и всегда имеет значение: </w:t>
      </w:r>
      <w:r w:rsidRPr="00D75DC3">
        <w:rPr>
          <w:rFonts w:ascii="Times New Roman" w:hAnsi="Times New Roman" w:cs="Times New Roman"/>
          <w:i/>
          <w:sz w:val="28"/>
          <w:szCs w:val="28"/>
        </w:rPr>
        <w:t>абажур</w:t>
      </w:r>
      <w:r w:rsidRPr="00D75DC3">
        <w:rPr>
          <w:rFonts w:ascii="Times New Roman" w:hAnsi="Times New Roman" w:cs="Times New Roman"/>
          <w:sz w:val="28"/>
          <w:szCs w:val="28"/>
        </w:rPr>
        <w:t xml:space="preserve"> ‘колпак для лампы, светильника’, </w:t>
      </w:r>
      <w:r w:rsidRPr="00D75DC3">
        <w:rPr>
          <w:rFonts w:ascii="Times New Roman" w:hAnsi="Times New Roman" w:cs="Times New Roman"/>
          <w:i/>
          <w:sz w:val="28"/>
          <w:szCs w:val="28"/>
        </w:rPr>
        <w:t>там</w:t>
      </w:r>
      <w:r w:rsidRPr="00D75DC3">
        <w:rPr>
          <w:rFonts w:ascii="Times New Roman" w:hAnsi="Times New Roman" w:cs="Times New Roman"/>
          <w:sz w:val="28"/>
          <w:szCs w:val="28"/>
        </w:rPr>
        <w:t xml:space="preserve"> ‘в том месте, не здесь’, </w:t>
      </w:r>
      <w:r w:rsidRPr="00D75DC3">
        <w:rPr>
          <w:rFonts w:ascii="Times New Roman" w:hAnsi="Times New Roman" w:cs="Times New Roman"/>
          <w:i/>
          <w:sz w:val="28"/>
          <w:szCs w:val="28"/>
        </w:rPr>
        <w:t>убедительный</w:t>
      </w:r>
      <w:r w:rsidRPr="00D75DC3">
        <w:rPr>
          <w:rFonts w:ascii="Times New Roman" w:hAnsi="Times New Roman" w:cs="Times New Roman"/>
          <w:sz w:val="28"/>
          <w:szCs w:val="28"/>
        </w:rPr>
        <w:t xml:space="preserve"> ‘заставляющий убедиться в чем-н., доказательный’. Обязательное наличие значения у слова – одна из языковых универсалий.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lastRenderedPageBreak/>
        <w:t>Отсутствие самостоятельного значения у звуков (фонем) не позволяет признать их знаковыми единицами языка. Они материализуют другие единицы, комбинируются и служат в качестве экспонента морфем и слов</w:t>
      </w:r>
      <w:r w:rsidRPr="00D75DC3">
        <w:rPr>
          <w:rStyle w:val="a8"/>
          <w:rFonts w:ascii="Times New Roman" w:hAnsi="Times New Roman" w:cs="Times New Roman"/>
          <w:sz w:val="28"/>
          <w:szCs w:val="28"/>
        </w:rPr>
        <w:footnoteReference w:id="4"/>
      </w:r>
      <w:r w:rsidRPr="00D75DC3">
        <w:rPr>
          <w:rFonts w:ascii="Times New Roman" w:hAnsi="Times New Roman" w:cs="Times New Roman"/>
          <w:sz w:val="28"/>
          <w:szCs w:val="28"/>
        </w:rPr>
        <w:t xml:space="preserve">.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Словосочетание и предложение – это значимые единицы языка, однако это не отдельный знак, а комбинация знаков - словоформ.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75DC3">
        <w:rPr>
          <w:rFonts w:ascii="Times New Roman" w:hAnsi="Times New Roman" w:cs="Times New Roman"/>
          <w:sz w:val="28"/>
          <w:szCs w:val="28"/>
        </w:rPr>
        <w:t xml:space="preserve">Экспонент знака может быть нулевым. Это ситуация так называемого значимого отсутствия. </w:t>
      </w:r>
    </w:p>
    <w:p w:rsidR="00BA48F4" w:rsidRPr="00E01E69" w:rsidRDefault="00BA48F4" w:rsidP="00BA48F4">
      <w:pPr>
        <w:spacing w:line="360" w:lineRule="auto"/>
        <w:ind w:firstLine="720"/>
        <w:jc w:val="both"/>
        <w:rPr>
          <w:rFonts w:ascii="Times New Roman" w:hAnsi="Times New Roman" w:cs="Times New Roman"/>
          <w:sz w:val="24"/>
          <w:szCs w:val="24"/>
        </w:rPr>
      </w:pPr>
      <w:r w:rsidRPr="0080413F">
        <w:rPr>
          <w:rFonts w:ascii="Times New Roman" w:hAnsi="Times New Roman" w:cs="Times New Roman"/>
          <w:sz w:val="28"/>
          <w:szCs w:val="28"/>
        </w:rPr>
        <w:t xml:space="preserve">1.3.1. Если между несколькими людьми существует договоренность, что наличие цветка на окне обозначает, что хозяин дома, а его отсутствие, что хозяина нет, то имеется два знака: первый – с содержанием «я дома» и экспонентом «цветок», второй – с содержанием «меня нет дома» и экспонентом «отсутствие цветка», или нулевым планом выражения. Как известно, при повороте направо автомобиль сигнализирует об этом миганием правого подфарника, налево – левого, а если он едет прямо, мы узнаем об этом по отсутствию мигания. В этом случае отсутствие светового сигнала значимо, оно, как и мигание, передает информацию, т.е. является знаком с нулевым планом выражения. </w:t>
      </w:r>
    </w:p>
    <w:p w:rsidR="00BA48F4" w:rsidRPr="00D9797F" w:rsidRDefault="00BA48F4" w:rsidP="00BA48F4">
      <w:pPr>
        <w:spacing w:after="0" w:line="360" w:lineRule="auto"/>
        <w:ind w:firstLine="720"/>
        <w:jc w:val="both"/>
        <w:rPr>
          <w:rFonts w:ascii="Times New Roman" w:hAnsi="Times New Roman" w:cs="Times New Roman"/>
          <w:sz w:val="24"/>
          <w:szCs w:val="24"/>
        </w:rPr>
      </w:pPr>
      <w:r>
        <w:rPr>
          <w:rFonts w:ascii="Times New Roman" w:hAnsi="Times New Roman" w:cs="Times New Roman"/>
          <w:sz w:val="28"/>
          <w:szCs w:val="28"/>
        </w:rPr>
        <w:t xml:space="preserve">1.3.2. В языке и искусстве </w:t>
      </w:r>
      <w:r w:rsidRPr="0080413F">
        <w:rPr>
          <w:rFonts w:ascii="Times New Roman" w:hAnsi="Times New Roman" w:cs="Times New Roman"/>
          <w:sz w:val="28"/>
          <w:szCs w:val="28"/>
        </w:rPr>
        <w:t>«выражение может быть реализовано значимым нулем, присутствовать как отсутствие:</w:t>
      </w:r>
      <w:r>
        <w:rPr>
          <w:rFonts w:ascii="Times New Roman" w:hAnsi="Times New Roman" w:cs="Times New Roman"/>
          <w:sz w:val="28"/>
          <w:szCs w:val="28"/>
        </w:rPr>
        <w:t xml:space="preserve"> «</w:t>
      </w:r>
      <w:r w:rsidRPr="00E01E69">
        <w:rPr>
          <w:rFonts w:ascii="Times New Roman" w:hAnsi="Times New Roman" w:cs="Times New Roman"/>
          <w:i/>
          <w:sz w:val="24"/>
          <w:szCs w:val="24"/>
        </w:rPr>
        <w:t>...</w:t>
      </w:r>
      <w:r w:rsidRPr="005A0018">
        <w:rPr>
          <w:rFonts w:ascii="Times New Roman" w:hAnsi="Times New Roman" w:cs="Times New Roman"/>
          <w:i/>
          <w:sz w:val="28"/>
          <w:szCs w:val="28"/>
        </w:rPr>
        <w:t>И лишь молчание понятно говорит...</w:t>
      </w:r>
      <w:r w:rsidRPr="0080413F">
        <w:rPr>
          <w:rFonts w:ascii="Times New Roman" w:hAnsi="Times New Roman" w:cs="Times New Roman"/>
          <w:iCs/>
          <w:sz w:val="28"/>
          <w:szCs w:val="28"/>
        </w:rPr>
        <w:t xml:space="preserve"> (Жуковский В. А.</w:t>
      </w:r>
      <w:r w:rsidRPr="0080413F">
        <w:rPr>
          <w:rFonts w:ascii="Times New Roman" w:hAnsi="Times New Roman" w:cs="Times New Roman"/>
          <w:sz w:val="28"/>
          <w:szCs w:val="28"/>
        </w:rPr>
        <w:t xml:space="preserve"> </w:t>
      </w:r>
      <w:r>
        <w:rPr>
          <w:rFonts w:ascii="Times New Roman" w:hAnsi="Times New Roman" w:cs="Times New Roman"/>
          <w:sz w:val="28"/>
          <w:szCs w:val="28"/>
        </w:rPr>
        <w:t>с</w:t>
      </w:r>
      <w:r w:rsidRPr="0080413F">
        <w:rPr>
          <w:rFonts w:ascii="Times New Roman" w:hAnsi="Times New Roman" w:cs="Times New Roman"/>
          <w:sz w:val="28"/>
          <w:szCs w:val="28"/>
        </w:rPr>
        <w:t xml:space="preserve">обр. </w:t>
      </w:r>
      <w:r>
        <w:rPr>
          <w:rFonts w:ascii="Times New Roman" w:hAnsi="Times New Roman" w:cs="Times New Roman"/>
          <w:sz w:val="28"/>
          <w:szCs w:val="28"/>
        </w:rPr>
        <w:t>с</w:t>
      </w:r>
      <w:r w:rsidRPr="0080413F">
        <w:rPr>
          <w:rFonts w:ascii="Times New Roman" w:hAnsi="Times New Roman" w:cs="Times New Roman"/>
          <w:sz w:val="28"/>
          <w:szCs w:val="28"/>
        </w:rPr>
        <w:t>оч.: В</w:t>
      </w:r>
      <w:r w:rsidRPr="0080413F">
        <w:rPr>
          <w:rFonts w:ascii="Times New Roman" w:hAnsi="Times New Roman" w:cs="Times New Roman"/>
          <w:noProof/>
          <w:sz w:val="28"/>
          <w:szCs w:val="28"/>
        </w:rPr>
        <w:t xml:space="preserve"> 4</w:t>
      </w:r>
      <w:r w:rsidRPr="0080413F">
        <w:rPr>
          <w:rFonts w:ascii="Times New Roman" w:hAnsi="Times New Roman" w:cs="Times New Roman"/>
          <w:sz w:val="28"/>
          <w:szCs w:val="28"/>
        </w:rPr>
        <w:t xml:space="preserve"> т. М.; Л.,</w:t>
      </w:r>
      <w:r w:rsidRPr="0080413F">
        <w:rPr>
          <w:rFonts w:ascii="Times New Roman" w:hAnsi="Times New Roman" w:cs="Times New Roman"/>
          <w:noProof/>
          <w:sz w:val="28"/>
          <w:szCs w:val="28"/>
        </w:rPr>
        <w:t xml:space="preserve"> 1959.</w:t>
      </w:r>
      <w:r w:rsidRPr="0080413F">
        <w:rPr>
          <w:rFonts w:ascii="Times New Roman" w:hAnsi="Times New Roman" w:cs="Times New Roman"/>
          <w:sz w:val="28"/>
          <w:szCs w:val="28"/>
        </w:rPr>
        <w:t xml:space="preserve"> Т.</w:t>
      </w:r>
      <w:r w:rsidRPr="0080413F">
        <w:rPr>
          <w:rFonts w:ascii="Times New Roman" w:hAnsi="Times New Roman" w:cs="Times New Roman"/>
          <w:noProof/>
          <w:sz w:val="28"/>
          <w:szCs w:val="28"/>
        </w:rPr>
        <w:t xml:space="preserve"> 1.</w:t>
      </w:r>
      <w:r w:rsidRPr="0080413F">
        <w:rPr>
          <w:rFonts w:ascii="Times New Roman" w:hAnsi="Times New Roman" w:cs="Times New Roman"/>
          <w:sz w:val="28"/>
          <w:szCs w:val="28"/>
        </w:rPr>
        <w:t xml:space="preserve"> С.</w:t>
      </w:r>
      <w:r w:rsidRPr="0080413F">
        <w:rPr>
          <w:rFonts w:ascii="Times New Roman" w:hAnsi="Times New Roman" w:cs="Times New Roman"/>
          <w:noProof/>
          <w:sz w:val="28"/>
          <w:szCs w:val="28"/>
        </w:rPr>
        <w:t xml:space="preserve"> 336)</w:t>
      </w:r>
      <w:r>
        <w:rPr>
          <w:rFonts w:ascii="Times New Roman" w:hAnsi="Times New Roman" w:cs="Times New Roman"/>
          <w:noProof/>
          <w:sz w:val="28"/>
          <w:szCs w:val="28"/>
        </w:rPr>
        <w:t>»</w:t>
      </w:r>
      <w:r w:rsidRPr="00CB6196">
        <w:rPr>
          <w:rFonts w:ascii="Times New Roman" w:hAnsi="Times New Roman" w:cs="Times New Roman"/>
          <w:noProof/>
          <w:sz w:val="28"/>
          <w:szCs w:val="28"/>
        </w:rPr>
        <w:t xml:space="preserve"> </w:t>
      </w:r>
      <w:r w:rsidRPr="00D9797F">
        <w:rPr>
          <w:rFonts w:ascii="Times New Roman" w:hAnsi="Times New Roman" w:cs="Times New Roman"/>
          <w:noProof/>
          <w:sz w:val="28"/>
          <w:szCs w:val="28"/>
        </w:rPr>
        <w:t>[</w:t>
      </w:r>
      <w:r w:rsidRPr="00D9797F">
        <w:rPr>
          <w:rFonts w:ascii="Times New Roman" w:hAnsi="Times New Roman" w:cs="Times New Roman"/>
          <w:noProof/>
          <w:sz w:val="24"/>
          <w:szCs w:val="24"/>
        </w:rPr>
        <w:t>Лотман, 2000, с. 12].</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Это ситуации, когда информация передается материально не выраженной единицей. Нулевой знак обладает смыслоразличительной</w:t>
      </w:r>
      <w:r>
        <w:rPr>
          <w:rFonts w:ascii="Times New Roman" w:hAnsi="Times New Roman" w:cs="Times New Roman"/>
          <w:sz w:val="28"/>
          <w:szCs w:val="28"/>
        </w:rPr>
        <w:t xml:space="preserve"> функцией.</w:t>
      </w:r>
      <w:r w:rsidRPr="00D75DC3">
        <w:rPr>
          <w:rFonts w:ascii="Times New Roman" w:hAnsi="Times New Roman" w:cs="Times New Roman"/>
          <w:sz w:val="28"/>
          <w:szCs w:val="28"/>
        </w:rPr>
        <w:t xml:space="preserve"> Например, в оппозиции словоформ </w:t>
      </w:r>
      <w:r w:rsidRPr="00D75DC3">
        <w:rPr>
          <w:rFonts w:ascii="Times New Roman" w:hAnsi="Times New Roman" w:cs="Times New Roman"/>
          <w:i/>
          <w:iCs/>
          <w:sz w:val="28"/>
          <w:szCs w:val="28"/>
        </w:rPr>
        <w:t>бел – бела – бело</w:t>
      </w:r>
      <w:r w:rsidRPr="00D75DC3">
        <w:rPr>
          <w:rFonts w:ascii="Times New Roman" w:hAnsi="Times New Roman" w:cs="Times New Roman"/>
          <w:sz w:val="28"/>
          <w:szCs w:val="28"/>
        </w:rPr>
        <w:t xml:space="preserve">, каждая из которых </w:t>
      </w:r>
      <w:r>
        <w:rPr>
          <w:rFonts w:ascii="Times New Roman" w:hAnsi="Times New Roman" w:cs="Times New Roman"/>
          <w:sz w:val="28"/>
          <w:szCs w:val="28"/>
        </w:rPr>
        <w:t xml:space="preserve">имеет </w:t>
      </w:r>
      <w:r w:rsidRPr="00D75DC3">
        <w:rPr>
          <w:rFonts w:ascii="Times New Roman" w:hAnsi="Times New Roman" w:cs="Times New Roman"/>
          <w:sz w:val="28"/>
          <w:szCs w:val="28"/>
        </w:rPr>
        <w:t>значение рода и ч</w:t>
      </w:r>
      <w:r>
        <w:rPr>
          <w:rFonts w:ascii="Times New Roman" w:hAnsi="Times New Roman" w:cs="Times New Roman"/>
          <w:sz w:val="28"/>
          <w:szCs w:val="28"/>
        </w:rPr>
        <w:t>исла, эти значения выражены по-</w:t>
      </w:r>
      <w:r w:rsidRPr="00D75DC3">
        <w:rPr>
          <w:rFonts w:ascii="Times New Roman" w:hAnsi="Times New Roman" w:cs="Times New Roman"/>
          <w:sz w:val="28"/>
          <w:szCs w:val="28"/>
        </w:rPr>
        <w:t xml:space="preserve">разному: </w:t>
      </w:r>
      <w:r w:rsidRPr="00691AC3">
        <w:rPr>
          <w:rFonts w:ascii="Times New Roman" w:hAnsi="Times New Roman" w:cs="Times New Roman"/>
          <w:sz w:val="28"/>
          <w:szCs w:val="28"/>
        </w:rPr>
        <w:t xml:space="preserve">окончаниями </w:t>
      </w:r>
      <w:r w:rsidRPr="00F20085">
        <w:rPr>
          <w:rFonts w:ascii="Times New Roman" w:hAnsi="Times New Roman" w:cs="Times New Roman"/>
          <w:bCs/>
          <w:i/>
          <w:sz w:val="28"/>
          <w:szCs w:val="28"/>
        </w:rPr>
        <w:t>-</w:t>
      </w:r>
      <w:r w:rsidRPr="00691AC3">
        <w:rPr>
          <w:rFonts w:ascii="Times New Roman" w:hAnsi="Times New Roman" w:cs="Times New Roman"/>
          <w:bCs/>
          <w:i/>
          <w:sz w:val="28"/>
          <w:szCs w:val="28"/>
        </w:rPr>
        <w:t>а</w:t>
      </w:r>
      <w:r w:rsidRPr="00691AC3">
        <w:rPr>
          <w:rFonts w:ascii="Times New Roman" w:hAnsi="Times New Roman" w:cs="Times New Roman"/>
          <w:sz w:val="28"/>
          <w:szCs w:val="28"/>
        </w:rPr>
        <w:t xml:space="preserve"> и </w:t>
      </w:r>
      <w:r w:rsidRPr="00F20085">
        <w:rPr>
          <w:rFonts w:ascii="Times New Roman" w:hAnsi="Times New Roman" w:cs="Times New Roman"/>
          <w:bCs/>
          <w:i/>
          <w:sz w:val="28"/>
          <w:szCs w:val="28"/>
        </w:rPr>
        <w:t>-</w:t>
      </w:r>
      <w:r w:rsidRPr="00691AC3">
        <w:rPr>
          <w:rFonts w:ascii="Times New Roman" w:hAnsi="Times New Roman" w:cs="Times New Roman"/>
          <w:bCs/>
          <w:i/>
          <w:sz w:val="28"/>
          <w:szCs w:val="28"/>
        </w:rPr>
        <w:t>о</w:t>
      </w:r>
      <w:r w:rsidRPr="00691AC3">
        <w:rPr>
          <w:rFonts w:ascii="Times New Roman" w:hAnsi="Times New Roman" w:cs="Times New Roman"/>
          <w:sz w:val="28"/>
          <w:szCs w:val="28"/>
        </w:rPr>
        <w:t>.</w:t>
      </w:r>
      <w:r w:rsidRPr="00D75DC3">
        <w:rPr>
          <w:rFonts w:ascii="Times New Roman" w:hAnsi="Times New Roman" w:cs="Times New Roman"/>
          <w:sz w:val="28"/>
          <w:szCs w:val="28"/>
        </w:rPr>
        <w:t xml:space="preserve"> В словоформе </w:t>
      </w:r>
      <w:r w:rsidRPr="00691AC3">
        <w:rPr>
          <w:rFonts w:ascii="Times New Roman" w:hAnsi="Times New Roman" w:cs="Times New Roman"/>
          <w:i/>
          <w:sz w:val="28"/>
          <w:szCs w:val="28"/>
        </w:rPr>
        <w:t>бел</w:t>
      </w:r>
      <w:r w:rsidRPr="00D75DC3">
        <w:rPr>
          <w:rFonts w:ascii="Times New Roman" w:hAnsi="Times New Roman" w:cs="Times New Roman"/>
          <w:sz w:val="28"/>
          <w:szCs w:val="28"/>
        </w:rPr>
        <w:t xml:space="preserve"> значение рода и числа также осознается носителем языка, но в ней после корня нет никаких других частей, которые бы </w:t>
      </w:r>
      <w:r w:rsidRPr="00D75DC3">
        <w:rPr>
          <w:rFonts w:ascii="Times New Roman" w:hAnsi="Times New Roman" w:cs="Times New Roman"/>
          <w:sz w:val="28"/>
          <w:szCs w:val="28"/>
        </w:rPr>
        <w:lastRenderedPageBreak/>
        <w:t xml:space="preserve">могли сигнализировать о грамматических значениях. Но на фоне словоформ </w:t>
      </w:r>
      <w:r w:rsidRPr="00D75DC3">
        <w:rPr>
          <w:rFonts w:ascii="Times New Roman" w:hAnsi="Times New Roman" w:cs="Times New Roman"/>
          <w:i/>
          <w:iCs/>
          <w:sz w:val="28"/>
          <w:szCs w:val="28"/>
        </w:rPr>
        <w:t>бела, бело</w:t>
      </w:r>
      <w:r w:rsidRPr="00D75DC3">
        <w:rPr>
          <w:rFonts w:ascii="Times New Roman" w:hAnsi="Times New Roman" w:cs="Times New Roman"/>
          <w:sz w:val="28"/>
          <w:szCs w:val="28"/>
        </w:rPr>
        <w:t>, где грамматические значения материально выражены, мы говорим о значимом отсутствии, т.е. о материально не</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выраженном </w:t>
      </w:r>
      <w:r>
        <w:rPr>
          <w:rFonts w:ascii="Times New Roman" w:hAnsi="Times New Roman" w:cs="Times New Roman"/>
          <w:sz w:val="28"/>
          <w:szCs w:val="28"/>
        </w:rPr>
        <w:t>значении</w:t>
      </w:r>
      <w:r w:rsidRPr="00D75DC3">
        <w:rPr>
          <w:rFonts w:ascii="Times New Roman" w:hAnsi="Times New Roman" w:cs="Times New Roman"/>
          <w:sz w:val="28"/>
          <w:szCs w:val="28"/>
        </w:rPr>
        <w:t>. Можно сказать, что значение м.</w:t>
      </w:r>
      <w:r>
        <w:rPr>
          <w:rFonts w:ascii="Times New Roman" w:hAnsi="Times New Roman" w:cs="Times New Roman"/>
          <w:sz w:val="28"/>
          <w:szCs w:val="28"/>
        </w:rPr>
        <w:t xml:space="preserve"> </w:t>
      </w:r>
      <w:r w:rsidRPr="00D75DC3">
        <w:rPr>
          <w:rFonts w:ascii="Times New Roman" w:hAnsi="Times New Roman" w:cs="Times New Roman"/>
          <w:sz w:val="28"/>
          <w:szCs w:val="28"/>
        </w:rPr>
        <w:t>р. ед.</w:t>
      </w:r>
      <w:r>
        <w:rPr>
          <w:rFonts w:ascii="Times New Roman" w:hAnsi="Times New Roman" w:cs="Times New Roman"/>
          <w:sz w:val="28"/>
          <w:szCs w:val="28"/>
        </w:rPr>
        <w:t xml:space="preserve"> </w:t>
      </w:r>
      <w:r w:rsidRPr="00D75DC3">
        <w:rPr>
          <w:rFonts w:ascii="Times New Roman" w:hAnsi="Times New Roman" w:cs="Times New Roman"/>
          <w:sz w:val="28"/>
          <w:szCs w:val="28"/>
        </w:rPr>
        <w:t>ч. выраже</w:t>
      </w:r>
      <w:r>
        <w:rPr>
          <w:rFonts w:ascii="Times New Roman" w:hAnsi="Times New Roman" w:cs="Times New Roman"/>
          <w:sz w:val="28"/>
          <w:szCs w:val="28"/>
        </w:rPr>
        <w:t>но в словоформе отсутствием к</w:t>
      </w:r>
      <w:r w:rsidRPr="00D75DC3">
        <w:rPr>
          <w:rFonts w:ascii="Times New Roman" w:hAnsi="Times New Roman" w:cs="Times New Roman"/>
          <w:sz w:val="28"/>
          <w:szCs w:val="28"/>
        </w:rPr>
        <w:t>акого-либо зву</w:t>
      </w:r>
      <w:r>
        <w:rPr>
          <w:rFonts w:ascii="Times New Roman" w:hAnsi="Times New Roman" w:cs="Times New Roman"/>
          <w:sz w:val="28"/>
          <w:szCs w:val="28"/>
        </w:rPr>
        <w:t>ка / звуков</w:t>
      </w:r>
      <w:r w:rsidRPr="00D75DC3">
        <w:rPr>
          <w:rFonts w:ascii="Times New Roman" w:hAnsi="Times New Roman" w:cs="Times New Roman"/>
          <w:sz w:val="28"/>
          <w:szCs w:val="28"/>
        </w:rPr>
        <w:t xml:space="preserve">. В данном случае речь идет о нулевой морфеме. </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Та же картина наблюдается при сопоставлении словоформ </w:t>
      </w:r>
      <w:r w:rsidRPr="00D75DC3">
        <w:rPr>
          <w:rFonts w:ascii="Times New Roman" w:hAnsi="Times New Roman" w:cs="Times New Roman"/>
          <w:i/>
          <w:iCs/>
          <w:sz w:val="28"/>
          <w:szCs w:val="28"/>
        </w:rPr>
        <w:t xml:space="preserve">греб – гребла – гребло, </w:t>
      </w:r>
      <w:r w:rsidRPr="00D75DC3">
        <w:rPr>
          <w:rFonts w:ascii="Times New Roman" w:hAnsi="Times New Roman" w:cs="Times New Roman"/>
          <w:iCs/>
          <w:sz w:val="28"/>
          <w:szCs w:val="28"/>
        </w:rPr>
        <w:t>к</w:t>
      </w:r>
      <w:r w:rsidRPr="00D75DC3">
        <w:rPr>
          <w:rFonts w:ascii="Times New Roman" w:hAnsi="Times New Roman" w:cs="Times New Roman"/>
          <w:sz w:val="28"/>
          <w:szCs w:val="28"/>
        </w:rPr>
        <w:t xml:space="preserve">аждая из которых осознается как форма прошедшего времени, но в словоформе </w:t>
      </w:r>
      <w:r w:rsidRPr="00D75DC3">
        <w:rPr>
          <w:rFonts w:ascii="Times New Roman" w:hAnsi="Times New Roman" w:cs="Times New Roman"/>
          <w:i/>
          <w:iCs/>
          <w:sz w:val="28"/>
          <w:szCs w:val="28"/>
        </w:rPr>
        <w:t>греб</w:t>
      </w:r>
      <w:r w:rsidRPr="00D75DC3">
        <w:rPr>
          <w:rFonts w:ascii="Times New Roman" w:hAnsi="Times New Roman" w:cs="Times New Roman"/>
          <w:sz w:val="28"/>
          <w:szCs w:val="28"/>
        </w:rPr>
        <w:t xml:space="preserve"> это значение выражено отсутствием звуков</w:t>
      </w:r>
      <w:r>
        <w:rPr>
          <w:rFonts w:ascii="Times New Roman" w:hAnsi="Times New Roman" w:cs="Times New Roman"/>
          <w:sz w:val="28"/>
          <w:szCs w:val="28"/>
        </w:rPr>
        <w:t xml:space="preserve"> по</w:t>
      </w:r>
      <w:r w:rsidRPr="00D75DC3">
        <w:rPr>
          <w:rFonts w:ascii="Times New Roman" w:hAnsi="Times New Roman" w:cs="Times New Roman"/>
          <w:sz w:val="28"/>
          <w:szCs w:val="28"/>
        </w:rPr>
        <w:t>с</w:t>
      </w:r>
      <w:r>
        <w:rPr>
          <w:rFonts w:ascii="Times New Roman" w:hAnsi="Times New Roman" w:cs="Times New Roman"/>
          <w:sz w:val="28"/>
          <w:szCs w:val="28"/>
        </w:rPr>
        <w:t>л</w:t>
      </w:r>
      <w:r w:rsidRPr="00D75DC3">
        <w:rPr>
          <w:rFonts w:ascii="Times New Roman" w:hAnsi="Times New Roman" w:cs="Times New Roman"/>
          <w:sz w:val="28"/>
          <w:szCs w:val="28"/>
        </w:rPr>
        <w:t>е ко</w:t>
      </w:r>
      <w:r>
        <w:rPr>
          <w:rFonts w:ascii="Times New Roman" w:hAnsi="Times New Roman" w:cs="Times New Roman"/>
          <w:sz w:val="28"/>
          <w:szCs w:val="28"/>
        </w:rPr>
        <w:t>р</w:t>
      </w:r>
      <w:r w:rsidRPr="00D75DC3">
        <w:rPr>
          <w:rFonts w:ascii="Times New Roman" w:hAnsi="Times New Roman" w:cs="Times New Roman"/>
          <w:sz w:val="28"/>
          <w:szCs w:val="28"/>
        </w:rPr>
        <w:t>н</w:t>
      </w:r>
      <w:r>
        <w:rPr>
          <w:rFonts w:ascii="Times New Roman" w:hAnsi="Times New Roman" w:cs="Times New Roman"/>
          <w:sz w:val="28"/>
          <w:szCs w:val="28"/>
        </w:rPr>
        <w:t>я</w:t>
      </w:r>
      <w:r w:rsidRPr="00D75DC3">
        <w:rPr>
          <w:rFonts w:ascii="Times New Roman" w:hAnsi="Times New Roman" w:cs="Times New Roman"/>
          <w:sz w:val="28"/>
          <w:szCs w:val="28"/>
        </w:rPr>
        <w:t xml:space="preserve">, т.е. нулевым суффиксом, наличие которого мы выявляем на фоне суффикса </w:t>
      </w:r>
      <w:r w:rsidRPr="00691AC3">
        <w:rPr>
          <w:rFonts w:ascii="Times New Roman" w:hAnsi="Times New Roman" w:cs="Times New Roman"/>
          <w:bCs/>
          <w:i/>
          <w:sz w:val="28"/>
          <w:szCs w:val="28"/>
        </w:rPr>
        <w:t>–л-</w:t>
      </w:r>
      <w:r w:rsidRPr="00D75DC3">
        <w:rPr>
          <w:rFonts w:ascii="Times New Roman" w:hAnsi="Times New Roman" w:cs="Times New Roman"/>
          <w:sz w:val="28"/>
          <w:szCs w:val="28"/>
        </w:rPr>
        <w:t xml:space="preserve"> в остальных членах оппозиции.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Нулевым экспонентом может обладать и слово. </w:t>
      </w:r>
      <w:r>
        <w:rPr>
          <w:rFonts w:ascii="Times New Roman" w:hAnsi="Times New Roman" w:cs="Times New Roman"/>
          <w:sz w:val="28"/>
          <w:szCs w:val="28"/>
        </w:rPr>
        <w:t>Следующие сообщения</w:t>
      </w:r>
      <w:r w:rsidRPr="00F20085">
        <w:rPr>
          <w:szCs w:val="28"/>
        </w:rPr>
        <w:t xml:space="preserve"> </w:t>
      </w:r>
      <w:r w:rsidRPr="00F20085">
        <w:rPr>
          <w:rFonts w:ascii="Times New Roman" w:hAnsi="Times New Roman" w:cs="Times New Roman"/>
          <w:sz w:val="28"/>
          <w:szCs w:val="28"/>
        </w:rPr>
        <w:t>отличаются грам</w:t>
      </w:r>
      <w:r>
        <w:rPr>
          <w:rFonts w:ascii="Times New Roman" w:hAnsi="Times New Roman" w:cs="Times New Roman"/>
          <w:sz w:val="28"/>
          <w:szCs w:val="28"/>
        </w:rPr>
        <w:t>матическим значением времени:</w:t>
      </w:r>
    </w:p>
    <w:p w:rsidR="00BA48F4" w:rsidRPr="00F20085" w:rsidRDefault="00BA48F4" w:rsidP="00BA48F4">
      <w:pPr>
        <w:pStyle w:val="a5"/>
        <w:numPr>
          <w:ilvl w:val="0"/>
          <w:numId w:val="16"/>
        </w:numPr>
        <w:spacing w:after="0" w:line="360" w:lineRule="auto"/>
        <w:rPr>
          <w:rFonts w:ascii="Times New Roman" w:hAnsi="Times New Roman" w:cs="Times New Roman"/>
          <w:i/>
          <w:iCs/>
          <w:sz w:val="28"/>
          <w:szCs w:val="28"/>
        </w:rPr>
      </w:pPr>
      <w:r w:rsidRPr="00F20085">
        <w:rPr>
          <w:rFonts w:ascii="Times New Roman" w:hAnsi="Times New Roman" w:cs="Times New Roman"/>
          <w:i/>
          <w:iCs/>
          <w:sz w:val="28"/>
          <w:szCs w:val="28"/>
        </w:rPr>
        <w:t>На улице темно.</w:t>
      </w:r>
    </w:p>
    <w:p w:rsidR="00BA48F4" w:rsidRPr="00D75DC3" w:rsidRDefault="00BA48F4" w:rsidP="00BA48F4">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xml:space="preserve">     2) </w:t>
      </w:r>
      <w:r w:rsidRPr="00D75DC3">
        <w:rPr>
          <w:rFonts w:ascii="Times New Roman" w:hAnsi="Times New Roman" w:cs="Times New Roman"/>
          <w:i/>
          <w:iCs/>
          <w:sz w:val="28"/>
          <w:szCs w:val="28"/>
        </w:rPr>
        <w:t>На улице было темно.</w:t>
      </w:r>
    </w:p>
    <w:p w:rsidR="00BA48F4" w:rsidRPr="00D75DC3" w:rsidRDefault="00BA48F4" w:rsidP="00BA48F4">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xml:space="preserve">     3) </w:t>
      </w:r>
      <w:r w:rsidRPr="00D75DC3">
        <w:rPr>
          <w:rFonts w:ascii="Times New Roman" w:hAnsi="Times New Roman" w:cs="Times New Roman"/>
          <w:i/>
          <w:iCs/>
          <w:sz w:val="28"/>
          <w:szCs w:val="28"/>
        </w:rPr>
        <w:t>На улице будет темно.</w:t>
      </w:r>
    </w:p>
    <w:p w:rsidR="00BA48F4" w:rsidRDefault="00BA48F4" w:rsidP="00BA48F4">
      <w:pPr>
        <w:pStyle w:val="2"/>
        <w:spacing w:line="360" w:lineRule="auto"/>
        <w:ind w:left="0"/>
        <w:rPr>
          <w:szCs w:val="28"/>
        </w:rPr>
      </w:pPr>
      <w:r w:rsidRPr="00D75DC3">
        <w:rPr>
          <w:szCs w:val="28"/>
        </w:rPr>
        <w:t xml:space="preserve">Предложения </w:t>
      </w:r>
      <w:r>
        <w:rPr>
          <w:szCs w:val="28"/>
        </w:rPr>
        <w:t xml:space="preserve">2) и 3) </w:t>
      </w:r>
      <w:r w:rsidRPr="00D75DC3">
        <w:rPr>
          <w:szCs w:val="28"/>
        </w:rPr>
        <w:t>имеют материально выраженный формальный показатель</w:t>
      </w:r>
      <w:r w:rsidRPr="00E01E69">
        <w:rPr>
          <w:szCs w:val="28"/>
        </w:rPr>
        <w:t xml:space="preserve"> </w:t>
      </w:r>
      <w:r w:rsidRPr="00D75DC3">
        <w:rPr>
          <w:szCs w:val="28"/>
        </w:rPr>
        <w:t xml:space="preserve">прошедшего </w:t>
      </w:r>
      <w:r>
        <w:rPr>
          <w:szCs w:val="28"/>
        </w:rPr>
        <w:t>(</w:t>
      </w:r>
      <w:r w:rsidRPr="00F20085">
        <w:rPr>
          <w:i/>
          <w:szCs w:val="28"/>
        </w:rPr>
        <w:t>было</w:t>
      </w:r>
      <w:r>
        <w:rPr>
          <w:szCs w:val="28"/>
        </w:rPr>
        <w:t xml:space="preserve">) </w:t>
      </w:r>
      <w:r w:rsidRPr="00D75DC3">
        <w:rPr>
          <w:szCs w:val="28"/>
        </w:rPr>
        <w:t xml:space="preserve">и будущего </w:t>
      </w:r>
      <w:r>
        <w:rPr>
          <w:szCs w:val="28"/>
        </w:rPr>
        <w:t>(</w:t>
      </w:r>
      <w:r w:rsidRPr="00F20085">
        <w:rPr>
          <w:i/>
          <w:szCs w:val="28"/>
        </w:rPr>
        <w:t>будет</w:t>
      </w:r>
      <w:r>
        <w:rPr>
          <w:szCs w:val="28"/>
        </w:rPr>
        <w:t xml:space="preserve">) </w:t>
      </w:r>
      <w:r w:rsidRPr="00D75DC3">
        <w:rPr>
          <w:szCs w:val="28"/>
        </w:rPr>
        <w:t xml:space="preserve">времени, </w:t>
      </w:r>
      <w:r>
        <w:rPr>
          <w:szCs w:val="28"/>
        </w:rPr>
        <w:t xml:space="preserve">а </w:t>
      </w:r>
      <w:r w:rsidRPr="00D75DC3">
        <w:rPr>
          <w:szCs w:val="28"/>
        </w:rPr>
        <w:t xml:space="preserve">в предложении </w:t>
      </w:r>
      <w:r>
        <w:rPr>
          <w:szCs w:val="28"/>
        </w:rPr>
        <w:t xml:space="preserve">1) </w:t>
      </w:r>
      <w:r w:rsidRPr="00D75DC3">
        <w:rPr>
          <w:szCs w:val="28"/>
        </w:rPr>
        <w:t>со значением настоящего времени этот показатель отсутствует, но значение все-таки воспринимается говорящим и слушающим, следовательно, оно передано нулевым знаком, присутствие которого обнаруживается через оппози</w:t>
      </w:r>
      <w:r>
        <w:rPr>
          <w:szCs w:val="28"/>
        </w:rPr>
        <w:t>цию с однородными знаками</w:t>
      </w:r>
      <w:r w:rsidRPr="00D75DC3">
        <w:rPr>
          <w:szCs w:val="28"/>
        </w:rPr>
        <w:t xml:space="preserve"> </w:t>
      </w:r>
      <w:r w:rsidRPr="00D75DC3">
        <w:rPr>
          <w:bCs/>
          <w:i/>
          <w:szCs w:val="28"/>
        </w:rPr>
        <w:t>будет, было</w:t>
      </w:r>
      <w:r w:rsidRPr="00D75DC3">
        <w:rPr>
          <w:i/>
          <w:iCs/>
          <w:szCs w:val="28"/>
        </w:rPr>
        <w:t>.</w:t>
      </w:r>
      <w:r w:rsidRPr="00D75DC3">
        <w:rPr>
          <w:szCs w:val="28"/>
        </w:rPr>
        <w:t xml:space="preserve"> </w:t>
      </w:r>
    </w:p>
    <w:p w:rsidR="00BA48F4" w:rsidRPr="00D75DC3" w:rsidRDefault="00BA48F4" w:rsidP="00BA48F4">
      <w:pPr>
        <w:pStyle w:val="2"/>
        <w:spacing w:line="360" w:lineRule="auto"/>
        <w:ind w:left="0" w:firstLine="709"/>
        <w:rPr>
          <w:szCs w:val="28"/>
        </w:rPr>
      </w:pPr>
      <w:r>
        <w:rPr>
          <w:szCs w:val="28"/>
        </w:rPr>
        <w:t>Р. Якобсон придает наличию в языке нулевых знаков особое значение, считая этот факт специфической характеристикой всей языковой системы: «</w:t>
      </w:r>
      <w:r w:rsidRPr="00281A4F">
        <w:t xml:space="preserve">Функционирование системы языка, </w:t>
      </w:r>
      <w:r>
        <w:t>как я пытался однажды показать</w:t>
      </w:r>
      <w:r w:rsidRPr="00281A4F">
        <w:t>, основано</w:t>
      </w:r>
      <w:r>
        <w:t xml:space="preserve"> именно на «</w:t>
      </w:r>
      <w:r w:rsidRPr="00281A4F">
        <w:t>противопоставлении некоторого факта ничему</w:t>
      </w:r>
      <w:r>
        <w:t xml:space="preserve">» </w:t>
      </w:r>
      <w:r w:rsidRPr="008F5128">
        <w:t>[</w:t>
      </w:r>
      <w:r>
        <w:t>Якобсон, 1985, с.223</w:t>
      </w:r>
      <w:r w:rsidRPr="008F5128">
        <w:t>]</w:t>
      </w:r>
      <w:r>
        <w:t>.</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8F5128">
        <w:rPr>
          <w:rFonts w:ascii="Times New Roman" w:hAnsi="Times New Roman" w:cs="Times New Roman"/>
          <w:sz w:val="28"/>
          <w:szCs w:val="28"/>
        </w:rPr>
        <w:t xml:space="preserve"> Виды связи между планом содержания и планом выражения знаков различны. На этом основании </w:t>
      </w:r>
      <w:r w:rsidRPr="00980048">
        <w:rPr>
          <w:rFonts w:ascii="Times New Roman" w:hAnsi="Times New Roman" w:cs="Times New Roman"/>
          <w:sz w:val="28"/>
          <w:szCs w:val="28"/>
        </w:rPr>
        <w:t xml:space="preserve">Ч. Пирс </w:t>
      </w:r>
      <w:r w:rsidRPr="00A54609">
        <w:rPr>
          <w:rFonts w:ascii="Times New Roman" w:hAnsi="Times New Roman" w:cs="Times New Roman"/>
          <w:sz w:val="28"/>
          <w:szCs w:val="28"/>
        </w:rPr>
        <w:t>[</w:t>
      </w:r>
      <w:r>
        <w:rPr>
          <w:rFonts w:ascii="Times New Roman" w:hAnsi="Times New Roman" w:cs="Times New Roman"/>
          <w:sz w:val="28"/>
          <w:szCs w:val="28"/>
        </w:rPr>
        <w:t>Пирс, 2000</w:t>
      </w:r>
      <w:r w:rsidRPr="00A54609">
        <w:rPr>
          <w:rFonts w:ascii="Times New Roman" w:hAnsi="Times New Roman" w:cs="Times New Roman"/>
          <w:sz w:val="28"/>
          <w:szCs w:val="28"/>
        </w:rPr>
        <w:t>]</w:t>
      </w:r>
      <w:r>
        <w:rPr>
          <w:rFonts w:ascii="Times New Roman" w:hAnsi="Times New Roman" w:cs="Times New Roman"/>
          <w:sz w:val="28"/>
          <w:szCs w:val="28"/>
        </w:rPr>
        <w:t xml:space="preserve"> выделил</w:t>
      </w:r>
      <w:r w:rsidRPr="008F5128">
        <w:rPr>
          <w:rFonts w:ascii="Times New Roman" w:hAnsi="Times New Roman" w:cs="Times New Roman"/>
          <w:sz w:val="28"/>
          <w:szCs w:val="28"/>
        </w:rPr>
        <w:t xml:space="preserve"> 3типа знаков.</w:t>
      </w:r>
    </w:p>
    <w:p w:rsidR="00BA48F4" w:rsidRPr="00980048"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sidRPr="00980048">
        <w:t xml:space="preserve"> </w:t>
      </w:r>
      <w:r w:rsidRPr="00376EA5">
        <w:rPr>
          <w:rFonts w:ascii="Times New Roman" w:hAnsi="Times New Roman" w:cs="Times New Roman"/>
          <w:b/>
          <w:sz w:val="28"/>
          <w:szCs w:val="28"/>
        </w:rPr>
        <w:t>Индекс</w:t>
      </w:r>
      <w:r>
        <w:rPr>
          <w:rFonts w:ascii="Times New Roman" w:hAnsi="Times New Roman" w:cs="Times New Roman"/>
          <w:sz w:val="28"/>
          <w:szCs w:val="28"/>
        </w:rPr>
        <w:t xml:space="preserve"> </w:t>
      </w:r>
      <w:r w:rsidRPr="00197AF3">
        <w:rPr>
          <w:rFonts w:ascii="Times New Roman" w:hAnsi="Times New Roman" w:cs="Times New Roman"/>
          <w:sz w:val="28"/>
          <w:szCs w:val="28"/>
        </w:rPr>
        <w:t xml:space="preserve">(от лат. </w:t>
      </w:r>
      <w:proofErr w:type="spellStart"/>
      <w:r w:rsidRPr="00197AF3">
        <w:rPr>
          <w:rFonts w:ascii="Times New Roman" w:hAnsi="Times New Roman" w:cs="Times New Roman"/>
          <w:i/>
          <w:sz w:val="28"/>
          <w:szCs w:val="28"/>
        </w:rPr>
        <w:t>index</w:t>
      </w:r>
      <w:proofErr w:type="spellEnd"/>
      <w:r w:rsidRPr="00197AF3">
        <w:rPr>
          <w:rFonts w:ascii="Times New Roman" w:hAnsi="Times New Roman" w:cs="Times New Roman"/>
          <w:i/>
          <w:sz w:val="28"/>
          <w:szCs w:val="28"/>
        </w:rPr>
        <w:t xml:space="preserve"> </w:t>
      </w:r>
      <w:r w:rsidRPr="00197AF3">
        <w:rPr>
          <w:rFonts w:ascii="Times New Roman" w:hAnsi="Times New Roman" w:cs="Times New Roman"/>
          <w:sz w:val="28"/>
          <w:szCs w:val="28"/>
        </w:rPr>
        <w:t>‘доносчик, указательный палец, заголовок’</w:t>
      </w:r>
      <w:r>
        <w:rPr>
          <w:rFonts w:ascii="Times New Roman" w:hAnsi="Times New Roman" w:cs="Times New Roman"/>
          <w:sz w:val="28"/>
          <w:szCs w:val="28"/>
        </w:rPr>
        <w:t xml:space="preserve">) характеризуется фактической, имеющей место в действительности </w:t>
      </w:r>
      <w:r>
        <w:rPr>
          <w:rFonts w:ascii="Times New Roman" w:hAnsi="Times New Roman" w:cs="Times New Roman"/>
          <w:sz w:val="28"/>
          <w:szCs w:val="28"/>
        </w:rPr>
        <w:lastRenderedPageBreak/>
        <w:t>с</w:t>
      </w:r>
      <w:r w:rsidRPr="00197AF3">
        <w:rPr>
          <w:rFonts w:ascii="Times New Roman" w:hAnsi="Times New Roman" w:cs="Times New Roman"/>
          <w:sz w:val="28"/>
          <w:szCs w:val="28"/>
        </w:rPr>
        <w:t>межность</w:t>
      </w:r>
      <w:r>
        <w:rPr>
          <w:rFonts w:ascii="Times New Roman" w:hAnsi="Times New Roman" w:cs="Times New Roman"/>
          <w:sz w:val="28"/>
          <w:szCs w:val="28"/>
        </w:rPr>
        <w:t>ю</w:t>
      </w:r>
      <w:r w:rsidRPr="00980048">
        <w:rPr>
          <w:rFonts w:ascii="Times New Roman" w:hAnsi="Times New Roman" w:cs="Times New Roman"/>
          <w:sz w:val="28"/>
          <w:szCs w:val="28"/>
        </w:rPr>
        <w:t xml:space="preserve"> означае</w:t>
      </w:r>
      <w:r>
        <w:rPr>
          <w:rFonts w:ascii="Times New Roman" w:hAnsi="Times New Roman" w:cs="Times New Roman"/>
          <w:sz w:val="28"/>
          <w:szCs w:val="28"/>
        </w:rPr>
        <w:t>мого</w:t>
      </w:r>
      <w:r w:rsidRPr="00980048">
        <w:rPr>
          <w:rFonts w:ascii="Times New Roman" w:hAnsi="Times New Roman" w:cs="Times New Roman"/>
          <w:sz w:val="28"/>
          <w:szCs w:val="28"/>
        </w:rPr>
        <w:t xml:space="preserve"> и озна</w:t>
      </w:r>
      <w:r>
        <w:rPr>
          <w:rFonts w:ascii="Times New Roman" w:hAnsi="Times New Roman" w:cs="Times New Roman"/>
          <w:sz w:val="28"/>
          <w:szCs w:val="28"/>
        </w:rPr>
        <w:t xml:space="preserve">чающего: они существуют в одно время в одном месте, </w:t>
      </w:r>
      <w:r w:rsidRPr="00980048">
        <w:rPr>
          <w:rFonts w:ascii="Times New Roman" w:hAnsi="Times New Roman" w:cs="Times New Roman"/>
          <w:sz w:val="28"/>
          <w:szCs w:val="28"/>
        </w:rPr>
        <w:t>знак без объекта не существует</w:t>
      </w:r>
      <w:r>
        <w:rPr>
          <w:rFonts w:ascii="Times New Roman" w:hAnsi="Times New Roman" w:cs="Times New Roman"/>
          <w:sz w:val="28"/>
          <w:szCs w:val="28"/>
        </w:rPr>
        <w:t xml:space="preserve">. </w:t>
      </w:r>
      <w:r w:rsidRPr="00980048">
        <w:rPr>
          <w:rFonts w:ascii="Times New Roman" w:hAnsi="Times New Roman" w:cs="Times New Roman"/>
          <w:sz w:val="28"/>
          <w:szCs w:val="28"/>
        </w:rPr>
        <w:t>Индекс указывает на предмет</w:t>
      </w:r>
      <w:r>
        <w:rPr>
          <w:rFonts w:ascii="Times New Roman" w:hAnsi="Times New Roman" w:cs="Times New Roman"/>
          <w:sz w:val="28"/>
          <w:szCs w:val="28"/>
        </w:rPr>
        <w:t>, но не характеризует его</w:t>
      </w:r>
      <w:r w:rsidRPr="00980048">
        <w:rPr>
          <w:rFonts w:ascii="Times New Roman" w:hAnsi="Times New Roman" w:cs="Times New Roman"/>
          <w:sz w:val="28"/>
          <w:szCs w:val="28"/>
        </w:rPr>
        <w:t xml:space="preserve">. Например, дым является </w:t>
      </w:r>
      <w:proofErr w:type="spellStart"/>
      <w:r w:rsidRPr="00980048">
        <w:rPr>
          <w:rFonts w:ascii="Times New Roman" w:hAnsi="Times New Roman" w:cs="Times New Roman"/>
          <w:sz w:val="28"/>
          <w:szCs w:val="28"/>
        </w:rPr>
        <w:t>индексальным</w:t>
      </w:r>
      <w:proofErr w:type="spellEnd"/>
      <w:r w:rsidRPr="00980048">
        <w:rPr>
          <w:rFonts w:ascii="Times New Roman" w:hAnsi="Times New Roman" w:cs="Times New Roman"/>
          <w:sz w:val="28"/>
          <w:szCs w:val="28"/>
        </w:rPr>
        <w:t xml:space="preserve"> знаком: он </w:t>
      </w:r>
      <w:r>
        <w:rPr>
          <w:rFonts w:ascii="Times New Roman" w:hAnsi="Times New Roman" w:cs="Times New Roman"/>
          <w:sz w:val="28"/>
          <w:szCs w:val="28"/>
        </w:rPr>
        <w:t>указывает на наличие рядом огня</w:t>
      </w:r>
      <w:r w:rsidRPr="00980048">
        <w:rPr>
          <w:rFonts w:ascii="Times New Roman" w:hAnsi="Times New Roman" w:cs="Times New Roman"/>
          <w:sz w:val="28"/>
          <w:szCs w:val="28"/>
        </w:rPr>
        <w:t>, повышенная температура</w:t>
      </w:r>
      <w:r>
        <w:rPr>
          <w:rFonts w:ascii="Times New Roman" w:hAnsi="Times New Roman" w:cs="Times New Roman"/>
          <w:sz w:val="28"/>
          <w:szCs w:val="28"/>
        </w:rPr>
        <w:t xml:space="preserve"> тела </w:t>
      </w:r>
      <w:r w:rsidRPr="00980048">
        <w:rPr>
          <w:rFonts w:ascii="Times New Roman" w:hAnsi="Times New Roman" w:cs="Times New Roman"/>
          <w:sz w:val="28"/>
          <w:szCs w:val="28"/>
        </w:rPr>
        <w:t xml:space="preserve">– свидетельство болезни; </w:t>
      </w:r>
      <w:r>
        <w:rPr>
          <w:rFonts w:ascii="Times New Roman" w:hAnsi="Times New Roman" w:cs="Times New Roman"/>
          <w:sz w:val="28"/>
          <w:szCs w:val="28"/>
        </w:rPr>
        <w:t xml:space="preserve">флюгер указывает на направление ветра; отпечаток ноги на песке был для Робинзона Крузо знаком присутствия на острове человека; </w:t>
      </w:r>
      <w:r w:rsidRPr="00980048">
        <w:rPr>
          <w:rFonts w:ascii="Times New Roman" w:hAnsi="Times New Roman" w:cs="Times New Roman"/>
          <w:sz w:val="28"/>
          <w:szCs w:val="28"/>
        </w:rPr>
        <w:t>указательный жест определяет направление и место некоего объекта</w:t>
      </w:r>
      <w:r>
        <w:rPr>
          <w:rFonts w:ascii="Times New Roman" w:hAnsi="Times New Roman" w:cs="Times New Roman"/>
          <w:sz w:val="28"/>
          <w:szCs w:val="28"/>
        </w:rPr>
        <w:t>.</w:t>
      </w:r>
      <w:r w:rsidRPr="00980048">
        <w:rPr>
          <w:rFonts w:ascii="Times New Roman" w:hAnsi="Times New Roman" w:cs="Times New Roman"/>
          <w:sz w:val="28"/>
          <w:szCs w:val="28"/>
        </w:rPr>
        <w:t xml:space="preserve"> Ч. Пирс отмечает</w:t>
      </w:r>
      <w:r>
        <w:rPr>
          <w:rFonts w:ascii="Times New Roman" w:hAnsi="Times New Roman" w:cs="Times New Roman"/>
          <w:sz w:val="28"/>
          <w:szCs w:val="28"/>
        </w:rPr>
        <w:t>:</w:t>
      </w:r>
      <w:r w:rsidRPr="00980048">
        <w:rPr>
          <w:rFonts w:ascii="Times New Roman" w:hAnsi="Times New Roman" w:cs="Times New Roman"/>
          <w:sz w:val="28"/>
          <w:szCs w:val="28"/>
        </w:rPr>
        <w:t xml:space="preserve"> «Индекс физиче</w:t>
      </w:r>
      <w:r>
        <w:rPr>
          <w:rFonts w:ascii="Times New Roman" w:hAnsi="Times New Roman" w:cs="Times New Roman"/>
          <w:sz w:val="28"/>
          <w:szCs w:val="28"/>
        </w:rPr>
        <w:t>ски связан со своим объектом,</w:t>
      </w:r>
      <w:r w:rsidRPr="00980048">
        <w:rPr>
          <w:rFonts w:ascii="Times New Roman" w:hAnsi="Times New Roman" w:cs="Times New Roman"/>
          <w:sz w:val="28"/>
          <w:szCs w:val="28"/>
        </w:rPr>
        <w:t xml:space="preserve"> поскольку без имеющегося рядом во времени и пространстве объекта нет и его знака-индекса»</w:t>
      </w:r>
      <w:r>
        <w:rPr>
          <w:rFonts w:ascii="Times New Roman" w:hAnsi="Times New Roman" w:cs="Times New Roman"/>
          <w:sz w:val="28"/>
          <w:szCs w:val="28"/>
        </w:rPr>
        <w:t xml:space="preserve"> </w:t>
      </w:r>
      <w:r w:rsidRPr="00D9797F">
        <w:rPr>
          <w:rFonts w:ascii="Times New Roman" w:hAnsi="Times New Roman" w:cs="Times New Roman"/>
          <w:sz w:val="28"/>
          <w:szCs w:val="28"/>
        </w:rPr>
        <w:t>[Пирс, 2000, с.283].</w:t>
      </w:r>
      <w:r w:rsidRPr="00980048">
        <w:rPr>
          <w:rFonts w:ascii="Times New Roman" w:hAnsi="Times New Roman" w:cs="Times New Roman"/>
          <w:sz w:val="28"/>
          <w:szCs w:val="28"/>
        </w:rPr>
        <w:t xml:space="preserve"> К индексам причисляют как естественные, природные, так и искусственные, созданные человеком знаки</w:t>
      </w:r>
      <w:r>
        <w:rPr>
          <w:rFonts w:ascii="Times New Roman" w:hAnsi="Times New Roman" w:cs="Times New Roman"/>
          <w:sz w:val="28"/>
          <w:szCs w:val="28"/>
        </w:rPr>
        <w:t xml:space="preserve">. </w:t>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1.4.2</w:t>
      </w:r>
      <w:r w:rsidRPr="00C35038">
        <w:rPr>
          <w:rFonts w:ascii="Times New Roman" w:hAnsi="Times New Roman" w:cs="Times New Roman"/>
          <w:sz w:val="28"/>
          <w:szCs w:val="28"/>
        </w:rPr>
        <w:t>.</w:t>
      </w:r>
      <w:r>
        <w:rPr>
          <w:rFonts w:ascii="Times New Roman" w:hAnsi="Times New Roman" w:cs="Times New Roman"/>
          <w:b/>
          <w:sz w:val="28"/>
          <w:szCs w:val="28"/>
        </w:rPr>
        <w:t xml:space="preserve"> </w:t>
      </w:r>
      <w:r w:rsidRPr="00691AC3">
        <w:rPr>
          <w:rFonts w:ascii="Times New Roman" w:hAnsi="Times New Roman" w:cs="Times New Roman"/>
          <w:b/>
          <w:sz w:val="28"/>
          <w:szCs w:val="28"/>
        </w:rPr>
        <w:t>Иконический знак</w:t>
      </w:r>
      <w:r w:rsidRPr="00D75DC3">
        <w:rPr>
          <w:rFonts w:ascii="Times New Roman" w:hAnsi="Times New Roman" w:cs="Times New Roman"/>
          <w:sz w:val="28"/>
          <w:szCs w:val="28"/>
        </w:rPr>
        <w:t xml:space="preserve"> (гр. </w:t>
      </w:r>
      <w:proofErr w:type="spellStart"/>
      <w:r w:rsidRPr="00D75DC3">
        <w:rPr>
          <w:rFonts w:ascii="Times New Roman" w:hAnsi="Times New Roman" w:cs="Times New Roman"/>
          <w:i/>
          <w:sz w:val="28"/>
          <w:szCs w:val="28"/>
        </w:rPr>
        <w:t>εικων</w:t>
      </w:r>
      <w:proofErr w:type="spellEnd"/>
      <w:r w:rsidRPr="00D75DC3">
        <w:rPr>
          <w:rFonts w:ascii="Times New Roman" w:hAnsi="Times New Roman" w:cs="Times New Roman"/>
          <w:sz w:val="28"/>
          <w:szCs w:val="28"/>
        </w:rPr>
        <w:t xml:space="preserve"> ‘образ’), </w:t>
      </w:r>
      <w:r w:rsidRPr="00691AC3">
        <w:rPr>
          <w:rFonts w:ascii="Times New Roman" w:hAnsi="Times New Roman" w:cs="Times New Roman"/>
          <w:b/>
          <w:sz w:val="28"/>
          <w:szCs w:val="28"/>
        </w:rPr>
        <w:t>знак-икона</w:t>
      </w:r>
      <w:r w:rsidRPr="00D75DC3">
        <w:rPr>
          <w:rFonts w:ascii="Times New Roman" w:hAnsi="Times New Roman" w:cs="Times New Roman"/>
          <w:sz w:val="28"/>
          <w:szCs w:val="28"/>
        </w:rPr>
        <w:t xml:space="preserve"> построен на сходстве обозначаемого объекта и плана выражения знака</w:t>
      </w:r>
      <w:r>
        <w:rPr>
          <w:rFonts w:ascii="Times New Roman" w:hAnsi="Times New Roman" w:cs="Times New Roman"/>
          <w:sz w:val="28"/>
          <w:szCs w:val="28"/>
        </w:rPr>
        <w:t xml:space="preserve"> </w:t>
      </w:r>
      <w:r w:rsidRPr="003A6BFA">
        <w:rPr>
          <w:rFonts w:ascii="Times New Roman" w:hAnsi="Times New Roman" w:cs="Times New Roman"/>
          <w:sz w:val="28"/>
          <w:szCs w:val="28"/>
        </w:rPr>
        <w:t>и и</w:t>
      </w:r>
      <w:r>
        <w:rPr>
          <w:rFonts w:ascii="Times New Roman" w:hAnsi="Times New Roman" w:cs="Times New Roman"/>
          <w:sz w:val="28"/>
          <w:szCs w:val="28"/>
        </w:rPr>
        <w:t>менно в силу этого сходства може</w:t>
      </w:r>
      <w:r w:rsidRPr="003A6BFA">
        <w:rPr>
          <w:rFonts w:ascii="Times New Roman" w:hAnsi="Times New Roman" w:cs="Times New Roman"/>
          <w:sz w:val="28"/>
          <w:szCs w:val="28"/>
        </w:rPr>
        <w:t>т</w:t>
      </w:r>
      <w:r>
        <w:rPr>
          <w:rFonts w:ascii="Times New Roman" w:hAnsi="Times New Roman" w:cs="Times New Roman"/>
          <w:sz w:val="28"/>
          <w:szCs w:val="28"/>
        </w:rPr>
        <w:t xml:space="preserve"> использоваться как «заместитель», т.е. знак</w:t>
      </w:r>
      <w:r w:rsidRPr="003A6BFA">
        <w:rPr>
          <w:rFonts w:ascii="Times New Roman" w:hAnsi="Times New Roman" w:cs="Times New Roman"/>
          <w:sz w:val="28"/>
          <w:szCs w:val="28"/>
        </w:rPr>
        <w:t xml:space="preserve"> обозначаемого</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Это живописные изображения, фото, скульптура, схемы, чертежи, диаграммы, пиктографическое письмо, географические карты. Форма иконического знака и означаемое находятся в том или ином отношении аналогии. Например, чертеж дома не есть дом, но это его знак, который </w:t>
      </w:r>
      <w:r>
        <w:rPr>
          <w:rFonts w:ascii="Times New Roman" w:hAnsi="Times New Roman" w:cs="Times New Roman"/>
          <w:sz w:val="28"/>
          <w:szCs w:val="28"/>
        </w:rPr>
        <w:t xml:space="preserve">не просто указывает на наличие дома, но </w:t>
      </w:r>
      <w:r w:rsidRPr="00D75DC3">
        <w:rPr>
          <w:rFonts w:ascii="Times New Roman" w:hAnsi="Times New Roman" w:cs="Times New Roman"/>
          <w:sz w:val="28"/>
          <w:szCs w:val="28"/>
        </w:rPr>
        <w:t>демонстрирует устройство здания, количество этажей, расположение комнат. Чтобы узнать значение такого знака, нет необходимости в каком-либо обучении, поскольку по форме можно определить</w:t>
      </w:r>
      <w:r>
        <w:rPr>
          <w:rFonts w:ascii="Times New Roman" w:hAnsi="Times New Roman" w:cs="Times New Roman"/>
          <w:sz w:val="28"/>
          <w:szCs w:val="28"/>
        </w:rPr>
        <w:t xml:space="preserve"> передаваемый смысл</w:t>
      </w:r>
      <w:r w:rsidRPr="00D75DC3">
        <w:rPr>
          <w:rFonts w:ascii="Times New Roman" w:hAnsi="Times New Roman" w:cs="Times New Roman"/>
          <w:sz w:val="28"/>
          <w:szCs w:val="28"/>
        </w:rPr>
        <w:t>, т.к. первое заменяет второе «просто потому, – пишет Ч. Пирс, – что оно на него похоже»</w:t>
      </w:r>
      <w:r>
        <w:rPr>
          <w:rFonts w:ascii="Times New Roman" w:hAnsi="Times New Roman" w:cs="Times New Roman"/>
          <w:sz w:val="28"/>
          <w:szCs w:val="28"/>
        </w:rPr>
        <w:t xml:space="preserve"> </w:t>
      </w:r>
      <w:r w:rsidRPr="00114303">
        <w:rPr>
          <w:rFonts w:ascii="Times New Roman" w:hAnsi="Times New Roman" w:cs="Times New Roman"/>
          <w:sz w:val="28"/>
          <w:szCs w:val="28"/>
        </w:rPr>
        <w:t>[Пирс, 2000, с. 285]. Например</w:t>
      </w:r>
      <w:r w:rsidRPr="00D75DC3">
        <w:rPr>
          <w:rFonts w:ascii="Times New Roman" w:hAnsi="Times New Roman" w:cs="Times New Roman"/>
          <w:sz w:val="28"/>
          <w:szCs w:val="28"/>
        </w:rPr>
        <w:t xml:space="preserve">, рисунок какого-то животного подобен самому животному, человек на фотографии похож на реального человека. Многие дорожные знаки являются иконическими.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noProof/>
          <w:sz w:val="28"/>
          <w:szCs w:val="28"/>
          <w:lang w:eastAsia="ru-RU"/>
        </w:rPr>
        <w:drawing>
          <wp:inline distT="0" distB="0" distL="0" distR="0" wp14:anchorId="166E7870" wp14:editId="270F1178">
            <wp:extent cx="848756" cy="848756"/>
            <wp:effectExtent l="19050" t="0" r="849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49338" cy="8493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D75DC3">
        <w:rPr>
          <w:rFonts w:ascii="Times New Roman" w:hAnsi="Times New Roman" w:cs="Times New Roman"/>
          <w:noProof/>
          <w:sz w:val="28"/>
          <w:szCs w:val="28"/>
          <w:lang w:eastAsia="ru-RU"/>
        </w:rPr>
        <w:drawing>
          <wp:inline distT="0" distB="0" distL="0" distR="0" wp14:anchorId="081DE597" wp14:editId="7DFD7FC8">
            <wp:extent cx="855606" cy="1211434"/>
            <wp:effectExtent l="19050" t="0" r="164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855555" cy="121136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 </w:t>
      </w:r>
      <w:r w:rsidRPr="00D75DC3">
        <w:rPr>
          <w:rFonts w:ascii="Times New Roman" w:hAnsi="Times New Roman" w:cs="Times New Roman"/>
          <w:noProof/>
          <w:sz w:val="28"/>
          <w:szCs w:val="28"/>
          <w:lang w:eastAsia="ru-RU"/>
        </w:rPr>
        <w:drawing>
          <wp:inline distT="0" distB="0" distL="0" distR="0" wp14:anchorId="011C2920" wp14:editId="306261B4">
            <wp:extent cx="1029046" cy="107747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028985" cy="1077413"/>
                    </a:xfrm>
                    <a:prstGeom prst="rect">
                      <a:avLst/>
                    </a:prstGeom>
                    <a:noFill/>
                    <a:ln w="9525">
                      <a:noFill/>
                      <a:miter lim="800000"/>
                      <a:headEnd/>
                      <a:tailEnd/>
                    </a:ln>
                  </pic:spPr>
                </pic:pic>
              </a:graphicData>
            </a:graphic>
          </wp:inline>
        </w:drawing>
      </w: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5DC3">
        <w:rPr>
          <w:rFonts w:ascii="Times New Roman" w:hAnsi="Times New Roman" w:cs="Times New Roman"/>
          <w:noProof/>
          <w:sz w:val="28"/>
          <w:szCs w:val="28"/>
          <w:lang w:eastAsia="ru-RU"/>
        </w:rPr>
        <w:drawing>
          <wp:inline distT="0" distB="0" distL="0" distR="0" wp14:anchorId="494B0F42" wp14:editId="5F952649">
            <wp:extent cx="1100775" cy="1100775"/>
            <wp:effectExtent l="19050" t="0" r="41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102091" cy="1102091"/>
                    </a:xfrm>
                    <a:prstGeom prst="rect">
                      <a:avLst/>
                    </a:prstGeom>
                    <a:noFill/>
                    <a:ln w="9525">
                      <a:noFill/>
                      <a:miter lim="800000"/>
                      <a:headEnd/>
                      <a:tailEnd/>
                    </a:ln>
                  </pic:spPr>
                </pic:pic>
              </a:graphicData>
            </a:graphic>
          </wp:inline>
        </w:drawing>
      </w:r>
      <w:r w:rsidRPr="00D75DC3">
        <w:rPr>
          <w:rFonts w:ascii="Times New Roman" w:hAnsi="Times New Roman" w:cs="Times New Roman"/>
          <w:noProof/>
          <w:sz w:val="28"/>
          <w:szCs w:val="28"/>
          <w:lang w:eastAsia="ru-RU"/>
        </w:rPr>
        <w:drawing>
          <wp:inline distT="0" distB="0" distL="0" distR="0" wp14:anchorId="77EAB5CD" wp14:editId="024D8046">
            <wp:extent cx="1038372" cy="908576"/>
            <wp:effectExtent l="19050" t="0" r="9378"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038310" cy="908522"/>
                    </a:xfrm>
                    <a:prstGeom prst="rect">
                      <a:avLst/>
                    </a:prstGeom>
                    <a:noFill/>
                    <a:ln w="9525">
                      <a:noFill/>
                      <a:miter lim="800000"/>
                      <a:headEnd/>
                      <a:tailEnd/>
                    </a:ln>
                  </pic:spPr>
                </pic:pic>
              </a:graphicData>
            </a:graphic>
          </wp:inline>
        </w:drawing>
      </w:r>
    </w:p>
    <w:p w:rsidR="00BA48F4" w:rsidRPr="00D75DC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Иконический знак является</w:t>
      </w:r>
      <w:r w:rsidRPr="00D75DC3">
        <w:rPr>
          <w:rFonts w:ascii="Times New Roman" w:hAnsi="Times New Roman" w:cs="Times New Roman"/>
          <w:sz w:val="28"/>
          <w:szCs w:val="28"/>
        </w:rPr>
        <w:t xml:space="preserve"> простым для восприятия, поскольку его форма мотивирована его содержанием</w:t>
      </w:r>
      <w:r>
        <w:rPr>
          <w:rFonts w:ascii="Times New Roman" w:hAnsi="Times New Roman" w:cs="Times New Roman"/>
          <w:sz w:val="28"/>
          <w:szCs w:val="28"/>
        </w:rPr>
        <w:t>, т.е. уже внешний вид знака намекает на его значение</w:t>
      </w:r>
      <w:r w:rsidRPr="00D75DC3">
        <w:rPr>
          <w:rFonts w:ascii="Times New Roman" w:hAnsi="Times New Roman" w:cs="Times New Roman"/>
          <w:sz w:val="28"/>
          <w:szCs w:val="28"/>
        </w:rPr>
        <w:t xml:space="preserve">.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Ч. Пирс</w:t>
      </w:r>
      <w:r>
        <w:rPr>
          <w:rFonts w:ascii="Times New Roman" w:hAnsi="Times New Roman" w:cs="Times New Roman"/>
          <w:sz w:val="28"/>
          <w:szCs w:val="28"/>
        </w:rPr>
        <w:t xml:space="preserve"> </w:t>
      </w:r>
      <w:r w:rsidRPr="00691AC3">
        <w:rPr>
          <w:rFonts w:ascii="Times New Roman" w:hAnsi="Times New Roman" w:cs="Times New Roman"/>
          <w:sz w:val="28"/>
          <w:szCs w:val="28"/>
        </w:rPr>
        <w:t>[</w:t>
      </w:r>
      <w:r>
        <w:rPr>
          <w:rFonts w:ascii="Times New Roman" w:hAnsi="Times New Roman" w:cs="Times New Roman"/>
          <w:sz w:val="28"/>
          <w:szCs w:val="28"/>
        </w:rPr>
        <w:t>Пирс, 2000</w:t>
      </w:r>
      <w:r w:rsidRPr="00691AC3">
        <w:rPr>
          <w:rFonts w:ascii="Times New Roman" w:hAnsi="Times New Roman" w:cs="Times New Roman"/>
          <w:sz w:val="28"/>
          <w:szCs w:val="28"/>
        </w:rPr>
        <w:t>]</w:t>
      </w:r>
      <w:r w:rsidRPr="00D75DC3">
        <w:rPr>
          <w:rFonts w:ascii="Times New Roman" w:hAnsi="Times New Roman" w:cs="Times New Roman"/>
          <w:sz w:val="28"/>
          <w:szCs w:val="28"/>
        </w:rPr>
        <w:t xml:space="preserve"> в фундаментальном качестве иконического знака – его </w:t>
      </w:r>
      <w:proofErr w:type="spellStart"/>
      <w:r w:rsidRPr="00D75DC3">
        <w:rPr>
          <w:rFonts w:ascii="Times New Roman" w:hAnsi="Times New Roman" w:cs="Times New Roman"/>
          <w:sz w:val="28"/>
          <w:szCs w:val="28"/>
        </w:rPr>
        <w:t>мотивированности</w:t>
      </w:r>
      <w:proofErr w:type="spellEnd"/>
      <w:r w:rsidRPr="00D75DC3">
        <w:rPr>
          <w:rFonts w:ascii="Times New Roman" w:hAnsi="Times New Roman" w:cs="Times New Roman"/>
          <w:sz w:val="28"/>
          <w:szCs w:val="28"/>
        </w:rPr>
        <w:t xml:space="preserve"> – видит способность знака не только замещать объект, но и непосредственно отражать его, т. е. становиться «непос</w:t>
      </w:r>
      <w:r>
        <w:rPr>
          <w:rFonts w:ascii="Times New Roman" w:hAnsi="Times New Roman" w:cs="Times New Roman"/>
          <w:sz w:val="28"/>
          <w:szCs w:val="28"/>
        </w:rPr>
        <w:t xml:space="preserve">редственным образом»: иногда </w:t>
      </w:r>
      <w:r w:rsidRPr="00D75DC3">
        <w:rPr>
          <w:rFonts w:ascii="Times New Roman" w:hAnsi="Times New Roman" w:cs="Times New Roman"/>
          <w:sz w:val="28"/>
          <w:szCs w:val="28"/>
        </w:rPr>
        <w:t>иконические знаки до такой степени похожи на замещаемые объекты, что едва могут быть отличены от них.</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Это означает, согласно Ч. Пирсу, что иконические знаки настолько сливаются со своими объектами, что человек, рассматривая какое-либо изображение, может утрачивать </w:t>
      </w:r>
      <w:r>
        <w:rPr>
          <w:rFonts w:ascii="Times New Roman" w:hAnsi="Times New Roman" w:cs="Times New Roman"/>
          <w:sz w:val="28"/>
          <w:szCs w:val="28"/>
        </w:rPr>
        <w:t>о</w:t>
      </w:r>
      <w:r w:rsidRPr="00D75DC3">
        <w:rPr>
          <w:rFonts w:ascii="Times New Roman" w:hAnsi="Times New Roman" w:cs="Times New Roman"/>
          <w:sz w:val="28"/>
          <w:szCs w:val="28"/>
        </w:rPr>
        <w:t>сознание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того</w:t>
      </w:r>
      <w:r w:rsidRPr="00D75DC3">
        <w:rPr>
          <w:rFonts w:ascii="Times New Roman" w:hAnsi="Times New Roman" w:cs="Times New Roman"/>
          <w:sz w:val="28"/>
          <w:szCs w:val="28"/>
        </w:rPr>
        <w:t>,  что</w:t>
      </w:r>
      <w:proofErr w:type="gramEnd"/>
      <w:r w:rsidRPr="00D75DC3">
        <w:rPr>
          <w:rFonts w:ascii="Times New Roman" w:hAnsi="Times New Roman" w:cs="Times New Roman"/>
          <w:sz w:val="28"/>
          <w:szCs w:val="28"/>
        </w:rPr>
        <w:t xml:space="preserve"> перед ним не реальная вещь, а ее заместитель. </w:t>
      </w:r>
      <w:r>
        <w:rPr>
          <w:rFonts w:ascii="Times New Roman" w:hAnsi="Times New Roman" w:cs="Times New Roman"/>
          <w:sz w:val="28"/>
          <w:szCs w:val="28"/>
        </w:rPr>
        <w:t>Например, с</w:t>
      </w:r>
      <w:r w:rsidRPr="00D75DC3">
        <w:rPr>
          <w:rFonts w:ascii="Times New Roman" w:hAnsi="Times New Roman" w:cs="Times New Roman"/>
          <w:sz w:val="28"/>
          <w:szCs w:val="28"/>
        </w:rPr>
        <w:t xml:space="preserve">уществует легенда о греческом художнике, столь искусно изобразившем виноград, что птицы прилетели клевать его.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Иконические знаки наилучшим образом сохраняют информацию, поскольку если исчезнет группа людей, использующая данный знак, то его значение может быть восстановлено и использовано другими мыслящими существами, способными заметить то же </w:t>
      </w:r>
      <w:r>
        <w:rPr>
          <w:rFonts w:ascii="Times New Roman" w:hAnsi="Times New Roman" w:cs="Times New Roman"/>
          <w:sz w:val="28"/>
          <w:szCs w:val="28"/>
        </w:rPr>
        <w:t xml:space="preserve">самое </w:t>
      </w:r>
      <w:r w:rsidRPr="00D75DC3">
        <w:rPr>
          <w:rFonts w:ascii="Times New Roman" w:hAnsi="Times New Roman" w:cs="Times New Roman"/>
          <w:sz w:val="28"/>
          <w:szCs w:val="28"/>
        </w:rPr>
        <w:t xml:space="preserve">физическое сходство.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1.4.3</w:t>
      </w:r>
      <w:r w:rsidRPr="00E52B2C">
        <w:rPr>
          <w:rFonts w:ascii="Times New Roman" w:hAnsi="Times New Roman" w:cs="Times New Roman"/>
          <w:sz w:val="28"/>
          <w:szCs w:val="28"/>
        </w:rPr>
        <w:t>.</w:t>
      </w:r>
      <w:r>
        <w:rPr>
          <w:rFonts w:ascii="Times New Roman" w:hAnsi="Times New Roman" w:cs="Times New Roman"/>
          <w:b/>
          <w:sz w:val="28"/>
          <w:szCs w:val="28"/>
        </w:rPr>
        <w:t xml:space="preserve"> </w:t>
      </w:r>
      <w:r w:rsidRPr="00AC0FA1">
        <w:rPr>
          <w:rFonts w:ascii="Times New Roman" w:hAnsi="Times New Roman" w:cs="Times New Roman"/>
          <w:b/>
          <w:sz w:val="28"/>
          <w:szCs w:val="28"/>
        </w:rPr>
        <w:t>Символ</w:t>
      </w:r>
      <w:r>
        <w:rPr>
          <w:rFonts w:ascii="Times New Roman" w:hAnsi="Times New Roman" w:cs="Times New Roman"/>
          <w:sz w:val="28"/>
          <w:szCs w:val="28"/>
        </w:rPr>
        <w:t>ический знак</w:t>
      </w:r>
      <w:r w:rsidRPr="00D75DC3">
        <w:rPr>
          <w:rFonts w:ascii="Times New Roman" w:hAnsi="Times New Roman" w:cs="Times New Roman"/>
          <w:sz w:val="28"/>
          <w:szCs w:val="28"/>
        </w:rPr>
        <w:t xml:space="preserve"> (гр. </w:t>
      </w:r>
      <w:proofErr w:type="spellStart"/>
      <w:r w:rsidRPr="00D75DC3">
        <w:rPr>
          <w:rFonts w:ascii="Times New Roman" w:hAnsi="Times New Roman" w:cs="Times New Roman"/>
          <w:i/>
          <w:sz w:val="28"/>
          <w:szCs w:val="28"/>
        </w:rPr>
        <w:t>Συμ</w:t>
      </w:r>
      <w:proofErr w:type="spellEnd"/>
      <w:r w:rsidRPr="00D75DC3">
        <w:rPr>
          <w:rFonts w:ascii="Times New Roman" w:hAnsi="Times New Roman" w:cs="Times New Roman"/>
          <w:i/>
          <w:sz w:val="28"/>
          <w:szCs w:val="28"/>
        </w:rPr>
        <w:t>βολον</w:t>
      </w:r>
      <w:r w:rsidRPr="00D75DC3">
        <w:rPr>
          <w:rFonts w:ascii="Times New Roman" w:hAnsi="Times New Roman" w:cs="Times New Roman"/>
          <w:sz w:val="28"/>
          <w:szCs w:val="28"/>
        </w:rPr>
        <w:t xml:space="preserve"> ‘условный знак, сигнал’)</w:t>
      </w:r>
      <w:r>
        <w:rPr>
          <w:rFonts w:ascii="Times New Roman" w:hAnsi="Times New Roman" w:cs="Times New Roman"/>
          <w:sz w:val="28"/>
          <w:szCs w:val="28"/>
        </w:rPr>
        <w:t xml:space="preserve">, </w:t>
      </w:r>
      <w:r w:rsidRPr="00AC0FA1">
        <w:rPr>
          <w:rFonts w:ascii="Times New Roman" w:hAnsi="Times New Roman" w:cs="Times New Roman"/>
          <w:b/>
          <w:sz w:val="28"/>
          <w:szCs w:val="28"/>
        </w:rPr>
        <w:t xml:space="preserve">знак-символ </w:t>
      </w:r>
      <w:r>
        <w:rPr>
          <w:rFonts w:ascii="Times New Roman" w:hAnsi="Times New Roman" w:cs="Times New Roman"/>
          <w:sz w:val="28"/>
          <w:szCs w:val="28"/>
        </w:rPr>
        <w:t xml:space="preserve"> </w:t>
      </w:r>
      <w:r w:rsidRPr="00EE22FA">
        <w:rPr>
          <w:rFonts w:ascii="Times New Roman" w:hAnsi="Times New Roman" w:cs="Times New Roman"/>
          <w:sz w:val="28"/>
          <w:szCs w:val="28"/>
        </w:rPr>
        <w:t>–</w:t>
      </w:r>
      <w:r w:rsidRPr="00D75DC3">
        <w:rPr>
          <w:rFonts w:ascii="Times New Roman" w:hAnsi="Times New Roman" w:cs="Times New Roman"/>
          <w:sz w:val="28"/>
          <w:szCs w:val="28"/>
        </w:rPr>
        <w:t xml:space="preserve"> это немотивированный знак</w:t>
      </w:r>
      <w:r>
        <w:rPr>
          <w:rFonts w:ascii="Times New Roman" w:hAnsi="Times New Roman" w:cs="Times New Roman"/>
          <w:sz w:val="28"/>
          <w:szCs w:val="28"/>
        </w:rPr>
        <w:t xml:space="preserve">, он </w:t>
      </w:r>
      <w:r w:rsidRPr="00D75DC3">
        <w:rPr>
          <w:rFonts w:ascii="Times New Roman" w:hAnsi="Times New Roman" w:cs="Times New Roman"/>
          <w:sz w:val="28"/>
          <w:szCs w:val="28"/>
        </w:rPr>
        <w:t>не зависит от сходства или связи</w:t>
      </w:r>
      <w:r>
        <w:rPr>
          <w:rFonts w:ascii="Times New Roman" w:hAnsi="Times New Roman" w:cs="Times New Roman"/>
          <w:sz w:val="28"/>
          <w:szCs w:val="28"/>
        </w:rPr>
        <w:t xml:space="preserve"> с означаемым объектом </w:t>
      </w:r>
      <w:r w:rsidRPr="00D75DC3">
        <w:rPr>
          <w:rFonts w:ascii="Times New Roman" w:hAnsi="Times New Roman" w:cs="Times New Roman"/>
          <w:sz w:val="28"/>
          <w:szCs w:val="28"/>
        </w:rPr>
        <w:t xml:space="preserve">(флаг и герб страны, будучи символами страны, </w:t>
      </w:r>
      <w:r>
        <w:rPr>
          <w:rFonts w:ascii="Times New Roman" w:hAnsi="Times New Roman" w:cs="Times New Roman"/>
          <w:sz w:val="28"/>
          <w:szCs w:val="28"/>
        </w:rPr>
        <w:t xml:space="preserve">ничем </w:t>
      </w:r>
      <w:r w:rsidRPr="00D75DC3">
        <w:rPr>
          <w:rFonts w:ascii="Times New Roman" w:hAnsi="Times New Roman" w:cs="Times New Roman"/>
          <w:sz w:val="28"/>
          <w:szCs w:val="28"/>
        </w:rPr>
        <w:t xml:space="preserve">не похожи на саму страну; нимб над головой святого </w:t>
      </w:r>
      <w:r>
        <w:rPr>
          <w:rFonts w:ascii="Times New Roman" w:hAnsi="Times New Roman" w:cs="Times New Roman"/>
          <w:sz w:val="28"/>
          <w:szCs w:val="28"/>
        </w:rPr>
        <w:t>не имее</w:t>
      </w:r>
      <w:r w:rsidRPr="00D75DC3">
        <w:rPr>
          <w:rFonts w:ascii="Times New Roman" w:hAnsi="Times New Roman" w:cs="Times New Roman"/>
          <w:sz w:val="28"/>
          <w:szCs w:val="28"/>
        </w:rPr>
        <w:t xml:space="preserve">т ничего общего </w:t>
      </w:r>
      <w:r>
        <w:rPr>
          <w:rFonts w:ascii="Times New Roman" w:hAnsi="Times New Roman" w:cs="Times New Roman"/>
          <w:sz w:val="28"/>
          <w:szCs w:val="28"/>
        </w:rPr>
        <w:t xml:space="preserve">с </w:t>
      </w:r>
      <w:r w:rsidRPr="00D75DC3">
        <w:rPr>
          <w:rFonts w:ascii="Times New Roman" w:hAnsi="Times New Roman" w:cs="Times New Roman"/>
          <w:sz w:val="28"/>
          <w:szCs w:val="28"/>
        </w:rPr>
        <w:t>качеств</w:t>
      </w:r>
      <w:r>
        <w:rPr>
          <w:rFonts w:ascii="Times New Roman" w:hAnsi="Times New Roman" w:cs="Times New Roman"/>
          <w:sz w:val="28"/>
          <w:szCs w:val="28"/>
        </w:rPr>
        <w:t>ом</w:t>
      </w:r>
      <w:r w:rsidRPr="00D75DC3">
        <w:rPr>
          <w:rFonts w:ascii="Times New Roman" w:hAnsi="Times New Roman" w:cs="Times New Roman"/>
          <w:sz w:val="28"/>
          <w:szCs w:val="28"/>
        </w:rPr>
        <w:t xml:space="preserve"> святости; нотные знаки не </w:t>
      </w:r>
      <w:r>
        <w:rPr>
          <w:rFonts w:ascii="Times New Roman" w:hAnsi="Times New Roman" w:cs="Times New Roman"/>
          <w:sz w:val="28"/>
          <w:szCs w:val="28"/>
        </w:rPr>
        <w:t xml:space="preserve">напоминают </w:t>
      </w:r>
      <w:r w:rsidRPr="00D75DC3">
        <w:rPr>
          <w:rFonts w:ascii="Times New Roman" w:hAnsi="Times New Roman" w:cs="Times New Roman"/>
          <w:sz w:val="28"/>
          <w:szCs w:val="28"/>
        </w:rPr>
        <w:t>музыку, которую они условно обозначают; знач</w:t>
      </w:r>
      <w:r>
        <w:rPr>
          <w:rFonts w:ascii="Times New Roman" w:hAnsi="Times New Roman" w:cs="Times New Roman"/>
          <w:sz w:val="28"/>
          <w:szCs w:val="28"/>
        </w:rPr>
        <w:t>ок химического элемента</w:t>
      </w:r>
      <w:r w:rsidRPr="00D75DC3">
        <w:rPr>
          <w:rFonts w:ascii="Times New Roman" w:hAnsi="Times New Roman" w:cs="Times New Roman"/>
          <w:sz w:val="28"/>
          <w:szCs w:val="28"/>
        </w:rPr>
        <w:t xml:space="preserve"> не похож на </w:t>
      </w:r>
      <w:r>
        <w:rPr>
          <w:rFonts w:ascii="Times New Roman" w:hAnsi="Times New Roman" w:cs="Times New Roman"/>
          <w:sz w:val="28"/>
          <w:szCs w:val="28"/>
        </w:rPr>
        <w:t>сам</w:t>
      </w:r>
      <w:r w:rsidRPr="00D75DC3">
        <w:rPr>
          <w:rFonts w:ascii="Times New Roman" w:hAnsi="Times New Roman" w:cs="Times New Roman"/>
          <w:sz w:val="28"/>
          <w:szCs w:val="28"/>
        </w:rPr>
        <w:t xml:space="preserve"> химически</w:t>
      </w:r>
      <w:r>
        <w:rPr>
          <w:rFonts w:ascii="Times New Roman" w:hAnsi="Times New Roman" w:cs="Times New Roman"/>
          <w:sz w:val="28"/>
          <w:szCs w:val="28"/>
        </w:rPr>
        <w:t>й</w:t>
      </w:r>
      <w:r w:rsidRPr="00D75DC3">
        <w:rPr>
          <w:rFonts w:ascii="Times New Roman" w:hAnsi="Times New Roman" w:cs="Times New Roman"/>
          <w:sz w:val="28"/>
          <w:szCs w:val="28"/>
        </w:rPr>
        <w:t xml:space="preserve"> эле</w:t>
      </w:r>
      <w:r>
        <w:rPr>
          <w:rFonts w:ascii="Times New Roman" w:hAnsi="Times New Roman" w:cs="Times New Roman"/>
          <w:sz w:val="28"/>
          <w:szCs w:val="28"/>
        </w:rPr>
        <w:t>мент, н</w:t>
      </w:r>
      <w:r w:rsidRPr="00D75DC3">
        <w:rPr>
          <w:rFonts w:ascii="Times New Roman" w:hAnsi="Times New Roman" w:cs="Times New Roman"/>
          <w:sz w:val="28"/>
          <w:szCs w:val="28"/>
        </w:rPr>
        <w:t>еобъяснимо, почему желтый свет светофора несет информацию «вн</w:t>
      </w:r>
      <w:r>
        <w:rPr>
          <w:rFonts w:ascii="Times New Roman" w:hAnsi="Times New Roman" w:cs="Times New Roman"/>
          <w:sz w:val="28"/>
          <w:szCs w:val="28"/>
        </w:rPr>
        <w:t>имание!»)</w:t>
      </w:r>
      <w:r w:rsidRPr="00D75DC3">
        <w:rPr>
          <w:rFonts w:ascii="Times New Roman" w:hAnsi="Times New Roman" w:cs="Times New Roman"/>
          <w:sz w:val="28"/>
          <w:szCs w:val="28"/>
        </w:rPr>
        <w:t xml:space="preserve"> </w:t>
      </w:r>
    </w:p>
    <w:p w:rsidR="00BA48F4" w:rsidRPr="00145559"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Связь между экспонентом и содержанием знака</w:t>
      </w:r>
      <w:r>
        <w:rPr>
          <w:rFonts w:ascii="Times New Roman" w:hAnsi="Times New Roman" w:cs="Times New Roman"/>
          <w:sz w:val="28"/>
          <w:szCs w:val="28"/>
        </w:rPr>
        <w:t>-символа (семиотическая связь)</w:t>
      </w:r>
      <w:r w:rsidRPr="00D75DC3">
        <w:rPr>
          <w:rFonts w:ascii="Times New Roman" w:hAnsi="Times New Roman" w:cs="Times New Roman"/>
          <w:sz w:val="28"/>
          <w:szCs w:val="28"/>
        </w:rPr>
        <w:t xml:space="preserve"> условна.</w:t>
      </w:r>
      <w:r>
        <w:rPr>
          <w:rFonts w:ascii="Times New Roman" w:hAnsi="Times New Roman" w:cs="Times New Roman"/>
          <w:sz w:val="28"/>
          <w:szCs w:val="28"/>
        </w:rPr>
        <w:t xml:space="preserve"> </w:t>
      </w:r>
      <w:r w:rsidRPr="00D75DC3">
        <w:rPr>
          <w:rFonts w:ascii="Times New Roman" w:hAnsi="Times New Roman" w:cs="Times New Roman"/>
          <w:sz w:val="28"/>
          <w:szCs w:val="28"/>
        </w:rPr>
        <w:t>Этой условностью объясняется и то, что в разных ситуациях за одним экспонентом может быть закреплено разное содержание: среди русских покачивание головой из стороны в сторону означает несогласие, а среди болгар – согласие.</w:t>
      </w:r>
      <w:r>
        <w:rPr>
          <w:rFonts w:ascii="Times New Roman" w:hAnsi="Times New Roman" w:cs="Times New Roman"/>
          <w:sz w:val="28"/>
          <w:szCs w:val="28"/>
        </w:rPr>
        <w:t xml:space="preserve"> Соединенные в кольцо пальцы в разных культурах несут </w:t>
      </w:r>
      <w:r>
        <w:rPr>
          <w:rFonts w:ascii="Times New Roman" w:hAnsi="Times New Roman" w:cs="Times New Roman"/>
          <w:sz w:val="28"/>
          <w:szCs w:val="28"/>
        </w:rPr>
        <w:lastRenderedPageBreak/>
        <w:t xml:space="preserve">различное </w:t>
      </w:r>
      <w:r w:rsidRPr="00145559">
        <w:rPr>
          <w:rFonts w:ascii="Times New Roman" w:hAnsi="Times New Roman" w:cs="Times New Roman"/>
          <w:sz w:val="28"/>
          <w:szCs w:val="28"/>
        </w:rPr>
        <w:t>содержание: в</w:t>
      </w:r>
      <w:r>
        <w:rPr>
          <w:rFonts w:ascii="Times New Roman" w:hAnsi="Times New Roman" w:cs="Times New Roman"/>
          <w:sz w:val="28"/>
          <w:szCs w:val="28"/>
        </w:rPr>
        <w:t xml:space="preserve"> Америке </w:t>
      </w:r>
      <w:r w:rsidRPr="002650BE">
        <w:rPr>
          <w:rFonts w:ascii="Times New Roman" w:hAnsi="Times New Roman" w:cs="Times New Roman"/>
          <w:sz w:val="28"/>
          <w:szCs w:val="28"/>
        </w:rPr>
        <w:t>‘</w:t>
      </w:r>
      <w:r w:rsidRPr="00145559">
        <w:rPr>
          <w:rFonts w:ascii="Times New Roman" w:hAnsi="Times New Roman" w:cs="Times New Roman"/>
          <w:sz w:val="28"/>
          <w:szCs w:val="28"/>
        </w:rPr>
        <w:t>все в порядке</w:t>
      </w:r>
      <w:r w:rsidRPr="002650BE">
        <w:rPr>
          <w:rFonts w:ascii="Times New Roman" w:hAnsi="Times New Roman" w:cs="Times New Roman"/>
          <w:sz w:val="28"/>
          <w:szCs w:val="28"/>
        </w:rPr>
        <w:t>’</w:t>
      </w:r>
      <w:r w:rsidRPr="00145559">
        <w:rPr>
          <w:rFonts w:ascii="Times New Roman" w:hAnsi="Times New Roman" w:cs="Times New Roman"/>
          <w:sz w:val="28"/>
          <w:szCs w:val="28"/>
        </w:rPr>
        <w:t xml:space="preserve">, </w:t>
      </w:r>
      <w:r>
        <w:rPr>
          <w:rFonts w:ascii="Times New Roman" w:hAnsi="Times New Roman" w:cs="Times New Roman"/>
          <w:sz w:val="28"/>
          <w:szCs w:val="28"/>
        </w:rPr>
        <w:t xml:space="preserve">в Японии </w:t>
      </w:r>
      <w:r w:rsidRPr="002650BE">
        <w:rPr>
          <w:rFonts w:ascii="Times New Roman" w:hAnsi="Times New Roman" w:cs="Times New Roman"/>
          <w:sz w:val="28"/>
          <w:szCs w:val="28"/>
        </w:rPr>
        <w:t>’</w:t>
      </w:r>
      <w:r w:rsidRPr="00145559">
        <w:rPr>
          <w:rFonts w:ascii="Times New Roman" w:hAnsi="Times New Roman" w:cs="Times New Roman"/>
          <w:sz w:val="28"/>
          <w:szCs w:val="28"/>
        </w:rPr>
        <w:t>деньги, связанные с куплей – продажей</w:t>
      </w:r>
      <w:r w:rsidRPr="002650BE">
        <w:rPr>
          <w:rFonts w:ascii="Times New Roman" w:hAnsi="Times New Roman" w:cs="Times New Roman"/>
          <w:sz w:val="28"/>
          <w:szCs w:val="28"/>
        </w:rPr>
        <w:t>’</w:t>
      </w:r>
      <w:r>
        <w:rPr>
          <w:rFonts w:ascii="Times New Roman" w:hAnsi="Times New Roman" w:cs="Times New Roman"/>
          <w:sz w:val="28"/>
          <w:szCs w:val="28"/>
        </w:rPr>
        <w:t xml:space="preserve">, в Тунисе </w:t>
      </w:r>
      <w:r w:rsidRPr="002650BE">
        <w:rPr>
          <w:rFonts w:ascii="Times New Roman" w:hAnsi="Times New Roman" w:cs="Times New Roman"/>
          <w:sz w:val="28"/>
          <w:szCs w:val="28"/>
        </w:rPr>
        <w:t>‘</w:t>
      </w:r>
      <w:r w:rsidRPr="00145559">
        <w:rPr>
          <w:rFonts w:ascii="Times New Roman" w:hAnsi="Times New Roman" w:cs="Times New Roman"/>
          <w:sz w:val="28"/>
          <w:szCs w:val="28"/>
        </w:rPr>
        <w:t>я убью тебя</w:t>
      </w:r>
      <w:r w:rsidRPr="006642F1">
        <w:rPr>
          <w:rFonts w:ascii="Times New Roman" w:hAnsi="Times New Roman" w:cs="Times New Roman"/>
          <w:sz w:val="28"/>
          <w:szCs w:val="28"/>
        </w:rPr>
        <w:t>’</w:t>
      </w:r>
      <w:r w:rsidRPr="00145559">
        <w:rPr>
          <w:rFonts w:ascii="Times New Roman"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Семиотическая связь </w:t>
      </w:r>
      <w:r w:rsidRPr="00D75DC3">
        <w:rPr>
          <w:rFonts w:ascii="Times New Roman" w:hAnsi="Times New Roman" w:cs="Times New Roman"/>
          <w:sz w:val="28"/>
          <w:szCs w:val="28"/>
        </w:rPr>
        <w:t xml:space="preserve">существует </w:t>
      </w:r>
      <w:r>
        <w:rPr>
          <w:rFonts w:ascii="Times New Roman" w:hAnsi="Times New Roman" w:cs="Times New Roman"/>
          <w:sz w:val="28"/>
          <w:szCs w:val="28"/>
        </w:rPr>
        <w:t xml:space="preserve">только </w:t>
      </w:r>
      <w:r w:rsidRPr="00D75DC3">
        <w:rPr>
          <w:rFonts w:ascii="Times New Roman" w:hAnsi="Times New Roman" w:cs="Times New Roman"/>
          <w:sz w:val="28"/>
          <w:szCs w:val="28"/>
        </w:rPr>
        <w:t>благодаря соглашению</w:t>
      </w:r>
      <w:r>
        <w:rPr>
          <w:rFonts w:ascii="Times New Roman" w:hAnsi="Times New Roman" w:cs="Times New Roman"/>
          <w:sz w:val="28"/>
          <w:szCs w:val="28"/>
        </w:rPr>
        <w:t>, поэтому з</w:t>
      </w:r>
      <w:r w:rsidRPr="00D75DC3">
        <w:rPr>
          <w:rFonts w:ascii="Times New Roman" w:hAnsi="Times New Roman" w:cs="Times New Roman"/>
          <w:sz w:val="28"/>
          <w:szCs w:val="28"/>
        </w:rPr>
        <w:t>наки такого рода</w:t>
      </w:r>
      <w:r>
        <w:rPr>
          <w:rFonts w:ascii="Times New Roman" w:hAnsi="Times New Roman" w:cs="Times New Roman"/>
          <w:sz w:val="28"/>
          <w:szCs w:val="28"/>
        </w:rPr>
        <w:t xml:space="preserve"> (символы)</w:t>
      </w:r>
      <w:r w:rsidRPr="00D75DC3">
        <w:rPr>
          <w:rFonts w:ascii="Times New Roman" w:hAnsi="Times New Roman" w:cs="Times New Roman"/>
          <w:sz w:val="28"/>
          <w:szCs w:val="28"/>
        </w:rPr>
        <w:t xml:space="preserve"> называют </w:t>
      </w:r>
      <w:r w:rsidRPr="006E4AA1">
        <w:rPr>
          <w:rFonts w:ascii="Times New Roman" w:hAnsi="Times New Roman" w:cs="Times New Roman"/>
          <w:b/>
          <w:sz w:val="28"/>
          <w:szCs w:val="28"/>
        </w:rPr>
        <w:t>условными</w:t>
      </w:r>
      <w:r w:rsidRPr="00D75DC3">
        <w:rPr>
          <w:rFonts w:ascii="Times New Roman" w:hAnsi="Times New Roman" w:cs="Times New Roman"/>
          <w:sz w:val="28"/>
          <w:szCs w:val="28"/>
        </w:rPr>
        <w:t xml:space="preserve">, или </w:t>
      </w:r>
      <w:r w:rsidRPr="006E4AA1">
        <w:rPr>
          <w:rFonts w:ascii="Times New Roman" w:hAnsi="Times New Roman" w:cs="Times New Roman"/>
          <w:b/>
          <w:sz w:val="28"/>
          <w:szCs w:val="28"/>
        </w:rPr>
        <w:t>конвенциональными</w:t>
      </w:r>
      <w:r>
        <w:rPr>
          <w:rFonts w:ascii="Times New Roman" w:hAnsi="Times New Roman" w:cs="Times New Roman"/>
          <w:sz w:val="28"/>
          <w:szCs w:val="28"/>
        </w:rPr>
        <w:t xml:space="preserve"> (от слова </w:t>
      </w:r>
      <w:r w:rsidRPr="006E4AA1">
        <w:rPr>
          <w:rFonts w:ascii="Times New Roman" w:hAnsi="Times New Roman" w:cs="Times New Roman"/>
          <w:i/>
          <w:sz w:val="28"/>
          <w:szCs w:val="28"/>
        </w:rPr>
        <w:t>конвенция</w:t>
      </w:r>
      <w:r w:rsidRPr="00D75DC3">
        <w:rPr>
          <w:rFonts w:ascii="Times New Roman" w:hAnsi="Times New Roman" w:cs="Times New Roman"/>
          <w:sz w:val="28"/>
          <w:szCs w:val="28"/>
        </w:rPr>
        <w:t xml:space="preserve"> </w:t>
      </w:r>
      <w:r w:rsidRPr="00AC0FA1">
        <w:rPr>
          <w:rFonts w:ascii="Times New Roman" w:hAnsi="Times New Roman" w:cs="Times New Roman"/>
          <w:sz w:val="28"/>
          <w:szCs w:val="28"/>
        </w:rPr>
        <w:t>‘</w:t>
      </w:r>
      <w:r w:rsidRPr="00D75DC3">
        <w:rPr>
          <w:rFonts w:ascii="Times New Roman" w:hAnsi="Times New Roman" w:cs="Times New Roman"/>
          <w:sz w:val="28"/>
          <w:szCs w:val="28"/>
        </w:rPr>
        <w:t>соглашение</w:t>
      </w:r>
      <w:r w:rsidRPr="00AC0FA1">
        <w:rPr>
          <w:rFonts w:ascii="Times New Roman" w:hAnsi="Times New Roman" w:cs="Times New Roman"/>
          <w:sz w:val="28"/>
          <w:szCs w:val="28"/>
        </w:rPr>
        <w:t>’</w:t>
      </w:r>
      <w:r w:rsidRPr="00D75DC3">
        <w:rPr>
          <w:rFonts w:ascii="Times New Roman" w:hAnsi="Times New Roman" w:cs="Times New Roman"/>
          <w:sz w:val="28"/>
          <w:szCs w:val="28"/>
        </w:rPr>
        <w:t xml:space="preserve">). Они потому условны, что их </w:t>
      </w:r>
      <w:r>
        <w:rPr>
          <w:rFonts w:ascii="Times New Roman" w:hAnsi="Times New Roman" w:cs="Times New Roman"/>
          <w:sz w:val="28"/>
          <w:szCs w:val="28"/>
        </w:rPr>
        <w:t xml:space="preserve">содержание </w:t>
      </w:r>
      <w:r w:rsidRPr="00D75DC3">
        <w:rPr>
          <w:rFonts w:ascii="Times New Roman" w:hAnsi="Times New Roman" w:cs="Times New Roman"/>
          <w:sz w:val="28"/>
          <w:szCs w:val="28"/>
        </w:rPr>
        <w:t>связан</w:t>
      </w:r>
      <w:r>
        <w:rPr>
          <w:rFonts w:ascii="Times New Roman" w:hAnsi="Times New Roman" w:cs="Times New Roman"/>
          <w:sz w:val="28"/>
          <w:szCs w:val="28"/>
        </w:rPr>
        <w:t>о</w:t>
      </w:r>
      <w:r w:rsidRPr="00D75DC3">
        <w:rPr>
          <w:rFonts w:ascii="Times New Roman" w:hAnsi="Times New Roman" w:cs="Times New Roman"/>
          <w:sz w:val="28"/>
          <w:szCs w:val="28"/>
        </w:rPr>
        <w:t xml:space="preserve"> с формой как бы по договору, </w:t>
      </w:r>
      <w:r>
        <w:rPr>
          <w:rFonts w:ascii="Times New Roman" w:hAnsi="Times New Roman" w:cs="Times New Roman"/>
          <w:sz w:val="28"/>
          <w:szCs w:val="28"/>
        </w:rPr>
        <w:t xml:space="preserve">гласно или </w:t>
      </w:r>
      <w:r w:rsidRPr="00D75DC3">
        <w:rPr>
          <w:rFonts w:ascii="Times New Roman" w:hAnsi="Times New Roman" w:cs="Times New Roman"/>
          <w:sz w:val="28"/>
          <w:szCs w:val="28"/>
        </w:rPr>
        <w:t>негласно заключенн</w:t>
      </w:r>
      <w:r>
        <w:rPr>
          <w:rFonts w:ascii="Times New Roman" w:hAnsi="Times New Roman" w:cs="Times New Roman"/>
          <w:sz w:val="28"/>
          <w:szCs w:val="28"/>
        </w:rPr>
        <w:t>ому</w:t>
      </w:r>
      <w:r w:rsidRPr="00D75DC3">
        <w:rPr>
          <w:rFonts w:ascii="Times New Roman" w:hAnsi="Times New Roman" w:cs="Times New Roman"/>
          <w:sz w:val="28"/>
          <w:szCs w:val="28"/>
        </w:rPr>
        <w:t xml:space="preserve"> между пользующимися этими знаками. Знак-символ – это знак, который связан с </w:t>
      </w:r>
      <w:r>
        <w:rPr>
          <w:rFonts w:ascii="Times New Roman" w:hAnsi="Times New Roman" w:cs="Times New Roman"/>
          <w:sz w:val="28"/>
          <w:szCs w:val="28"/>
        </w:rPr>
        <w:t xml:space="preserve">обозначаемым объектом </w:t>
      </w:r>
      <w:r w:rsidRPr="00D75DC3">
        <w:rPr>
          <w:rFonts w:ascii="Times New Roman" w:hAnsi="Times New Roman" w:cs="Times New Roman"/>
          <w:sz w:val="28"/>
          <w:szCs w:val="28"/>
        </w:rPr>
        <w:t xml:space="preserve">только посредством конвенций, принятых сообществом носителей. Это отношение совершенно произвольное, так как </w:t>
      </w:r>
      <w:proofErr w:type="gramStart"/>
      <w:r w:rsidRPr="00D75DC3">
        <w:rPr>
          <w:rFonts w:ascii="Times New Roman" w:hAnsi="Times New Roman" w:cs="Times New Roman"/>
          <w:sz w:val="28"/>
          <w:szCs w:val="28"/>
        </w:rPr>
        <w:t>меж</w:t>
      </w:r>
      <w:r>
        <w:rPr>
          <w:rFonts w:ascii="Times New Roman" w:hAnsi="Times New Roman" w:cs="Times New Roman"/>
          <w:sz w:val="28"/>
          <w:szCs w:val="28"/>
        </w:rPr>
        <w:t>ду  внешним</w:t>
      </w:r>
      <w:proofErr w:type="gramEnd"/>
      <w:r>
        <w:rPr>
          <w:rFonts w:ascii="Times New Roman" w:hAnsi="Times New Roman" w:cs="Times New Roman"/>
          <w:sz w:val="28"/>
          <w:szCs w:val="28"/>
        </w:rPr>
        <w:t xml:space="preserve"> видом знака и предметом, который он обозначает, </w:t>
      </w:r>
      <w:r w:rsidRPr="00D75DC3">
        <w:rPr>
          <w:rFonts w:ascii="Times New Roman" w:hAnsi="Times New Roman" w:cs="Times New Roman"/>
          <w:sz w:val="28"/>
          <w:szCs w:val="28"/>
        </w:rPr>
        <w:t>отсутству</w:t>
      </w:r>
      <w:r>
        <w:rPr>
          <w:rFonts w:ascii="Times New Roman" w:hAnsi="Times New Roman" w:cs="Times New Roman"/>
          <w:sz w:val="28"/>
          <w:szCs w:val="28"/>
        </w:rPr>
        <w:t xml:space="preserve">ет </w:t>
      </w:r>
      <w:r w:rsidRPr="00D75DC3">
        <w:rPr>
          <w:rFonts w:ascii="Times New Roman" w:hAnsi="Times New Roman" w:cs="Times New Roman"/>
          <w:sz w:val="28"/>
          <w:szCs w:val="28"/>
        </w:rPr>
        <w:t>естествен</w:t>
      </w:r>
      <w:r>
        <w:rPr>
          <w:rFonts w:ascii="Times New Roman" w:hAnsi="Times New Roman" w:cs="Times New Roman"/>
          <w:sz w:val="28"/>
          <w:szCs w:val="28"/>
        </w:rPr>
        <w:t>ное</w:t>
      </w:r>
      <w:r w:rsidRPr="00D75DC3">
        <w:rPr>
          <w:rFonts w:ascii="Times New Roman" w:hAnsi="Times New Roman" w:cs="Times New Roman"/>
          <w:sz w:val="28"/>
          <w:szCs w:val="28"/>
        </w:rPr>
        <w:t xml:space="preserve"> физическое сходство</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p>
    <w:p w:rsidR="00BA48F4" w:rsidRDefault="00BA48F4" w:rsidP="00BA48F4">
      <w:pPr>
        <w:spacing w:after="0" w:line="360" w:lineRule="auto"/>
        <w:ind w:firstLine="709"/>
        <w:jc w:val="both"/>
        <w:rPr>
          <w:rFonts w:ascii="Times New Roman" w:hAnsi="Times New Roman" w:cs="Times New Roman"/>
          <w:sz w:val="28"/>
          <w:szCs w:val="28"/>
        </w:rPr>
      </w:pP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0CC4">
        <w:rPr>
          <w:rFonts w:ascii="Times New Roman" w:hAnsi="Times New Roman" w:cs="Times New Roman"/>
          <w:noProof/>
          <w:sz w:val="28"/>
          <w:szCs w:val="28"/>
          <w:lang w:eastAsia="ru-RU"/>
        </w:rPr>
        <w:drawing>
          <wp:inline distT="0" distB="0" distL="0" distR="0" wp14:anchorId="723EA836" wp14:editId="68C814F4">
            <wp:extent cx="791845" cy="791845"/>
            <wp:effectExtent l="19050" t="0" r="825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91845" cy="7918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C10CC4">
        <w:rPr>
          <w:rFonts w:ascii="Times New Roman" w:hAnsi="Times New Roman" w:cs="Times New Roman"/>
          <w:noProof/>
          <w:sz w:val="28"/>
          <w:szCs w:val="28"/>
          <w:lang w:eastAsia="ru-RU"/>
        </w:rPr>
        <w:drawing>
          <wp:inline distT="0" distB="0" distL="0" distR="0" wp14:anchorId="5ED8D6CA" wp14:editId="3FB4F0C7">
            <wp:extent cx="832861" cy="832861"/>
            <wp:effectExtent l="19050" t="0" r="5339"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832811" cy="83281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C10CC4">
        <w:rPr>
          <w:rFonts w:ascii="Times New Roman" w:hAnsi="Times New Roman" w:cs="Times New Roman"/>
          <w:noProof/>
          <w:sz w:val="28"/>
          <w:szCs w:val="28"/>
          <w:lang w:eastAsia="ru-RU"/>
        </w:rPr>
        <w:drawing>
          <wp:inline distT="0" distB="0" distL="0" distR="0" wp14:anchorId="1B85E3A1" wp14:editId="7A7A4916">
            <wp:extent cx="943521" cy="796649"/>
            <wp:effectExtent l="19050" t="0" r="8979"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944969" cy="7978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2599"/>
        <w:gridCol w:w="2599"/>
      </w:tblGrid>
      <w:tr w:rsidR="00BA48F4" w:rsidRPr="00D75DC3" w:rsidTr="00F61282">
        <w:trPr>
          <w:jc w:val="center"/>
        </w:trPr>
        <w:tc>
          <w:tcPr>
            <w:tcW w:w="2599" w:type="dxa"/>
          </w:tcPr>
          <w:p w:rsidR="00BA48F4" w:rsidRDefault="00BA48F4" w:rsidP="00F61282">
            <w:pPr>
              <w:spacing w:after="0" w:line="240" w:lineRule="auto"/>
              <w:jc w:val="both"/>
              <w:rPr>
                <w:rFonts w:ascii="Times New Roman" w:hAnsi="Times New Roman" w:cs="Times New Roman"/>
                <w:sz w:val="28"/>
                <w:szCs w:val="28"/>
              </w:rPr>
            </w:pPr>
            <w:r w:rsidRPr="00D75DC3">
              <w:rPr>
                <w:rFonts w:ascii="Times New Roman" w:hAnsi="Times New Roman" w:cs="Times New Roman"/>
                <w:sz w:val="28"/>
                <w:szCs w:val="28"/>
              </w:rPr>
              <w:t xml:space="preserve">‘запрещается </w:t>
            </w:r>
          </w:p>
          <w:p w:rsidR="00BA48F4" w:rsidRDefault="00BA48F4" w:rsidP="00F61282">
            <w:pPr>
              <w:spacing w:after="0" w:line="240" w:lineRule="auto"/>
              <w:jc w:val="both"/>
              <w:rPr>
                <w:rFonts w:ascii="Times New Roman" w:hAnsi="Times New Roman" w:cs="Times New Roman"/>
                <w:sz w:val="28"/>
                <w:szCs w:val="28"/>
              </w:rPr>
            </w:pPr>
            <w:r w:rsidRPr="00D75DC3">
              <w:rPr>
                <w:rFonts w:ascii="Times New Roman" w:hAnsi="Times New Roman" w:cs="Times New Roman"/>
                <w:sz w:val="28"/>
                <w:szCs w:val="28"/>
              </w:rPr>
              <w:t>движение всех</w:t>
            </w:r>
          </w:p>
          <w:p w:rsidR="00BA48F4" w:rsidRPr="00D75DC3" w:rsidRDefault="00BA48F4" w:rsidP="00F61282">
            <w:pPr>
              <w:spacing w:after="0" w:line="240" w:lineRule="auto"/>
              <w:jc w:val="both"/>
              <w:rPr>
                <w:rFonts w:ascii="Times New Roman" w:hAnsi="Times New Roman" w:cs="Times New Roman"/>
                <w:sz w:val="28"/>
                <w:szCs w:val="28"/>
              </w:rPr>
            </w:pPr>
            <w:r w:rsidRPr="00D75DC3">
              <w:rPr>
                <w:rFonts w:ascii="Times New Roman" w:hAnsi="Times New Roman" w:cs="Times New Roman"/>
                <w:sz w:val="28"/>
                <w:szCs w:val="28"/>
              </w:rPr>
              <w:t>транспортных средств’</w:t>
            </w:r>
          </w:p>
        </w:tc>
        <w:tc>
          <w:tcPr>
            <w:tcW w:w="2599" w:type="dxa"/>
          </w:tcPr>
          <w:p w:rsidR="00BA48F4" w:rsidRDefault="00BA48F4" w:rsidP="00F612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5DC3">
              <w:rPr>
                <w:rFonts w:ascii="Times New Roman" w:hAnsi="Times New Roman" w:cs="Times New Roman"/>
                <w:sz w:val="28"/>
                <w:szCs w:val="28"/>
                <w:lang w:val="en-US"/>
              </w:rPr>
              <w:t>‘</w:t>
            </w:r>
            <w:r w:rsidRPr="00D75DC3">
              <w:rPr>
                <w:rFonts w:ascii="Times New Roman" w:hAnsi="Times New Roman" w:cs="Times New Roman"/>
                <w:sz w:val="28"/>
                <w:szCs w:val="28"/>
              </w:rPr>
              <w:t xml:space="preserve">запрещается </w:t>
            </w:r>
          </w:p>
          <w:p w:rsidR="00BA48F4" w:rsidRDefault="00BA48F4" w:rsidP="00F612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стоянка </w:t>
            </w:r>
          </w:p>
          <w:p w:rsidR="00BA48F4" w:rsidRDefault="00BA48F4" w:rsidP="00F612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5DC3">
              <w:rPr>
                <w:rFonts w:ascii="Times New Roman" w:hAnsi="Times New Roman" w:cs="Times New Roman"/>
                <w:sz w:val="28"/>
                <w:szCs w:val="28"/>
              </w:rPr>
              <w:t>транспортных</w:t>
            </w:r>
          </w:p>
          <w:p w:rsidR="00BA48F4" w:rsidRPr="00D75DC3" w:rsidRDefault="00BA48F4" w:rsidP="00F61282">
            <w:pPr>
              <w:spacing w:after="0" w:line="240" w:lineRule="auto"/>
              <w:jc w:val="both"/>
              <w:rPr>
                <w:rFonts w:ascii="Times New Roman" w:hAnsi="Times New Roman" w:cs="Times New Roman"/>
                <w:sz w:val="28"/>
                <w:szCs w:val="28"/>
                <w:lang w:val="en-US"/>
              </w:rPr>
            </w:pP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5DC3">
              <w:rPr>
                <w:rFonts w:ascii="Times New Roman" w:hAnsi="Times New Roman" w:cs="Times New Roman"/>
                <w:sz w:val="28"/>
                <w:szCs w:val="28"/>
              </w:rPr>
              <w:t>средств</w:t>
            </w:r>
            <w:r w:rsidRPr="00D75DC3">
              <w:rPr>
                <w:rFonts w:ascii="Times New Roman" w:hAnsi="Times New Roman" w:cs="Times New Roman"/>
                <w:sz w:val="28"/>
                <w:szCs w:val="28"/>
                <w:lang w:val="en-US"/>
              </w:rPr>
              <w:t>’</w:t>
            </w:r>
          </w:p>
        </w:tc>
        <w:tc>
          <w:tcPr>
            <w:tcW w:w="2599" w:type="dxa"/>
          </w:tcPr>
          <w:p w:rsidR="00BA48F4" w:rsidRDefault="00BA48F4" w:rsidP="00F612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5DC3">
              <w:rPr>
                <w:rFonts w:ascii="Times New Roman" w:hAnsi="Times New Roman" w:cs="Times New Roman"/>
                <w:sz w:val="28"/>
                <w:szCs w:val="28"/>
                <w:lang w:val="en-US"/>
              </w:rPr>
              <w:t>‘</w:t>
            </w:r>
            <w:r w:rsidRPr="00D75DC3">
              <w:rPr>
                <w:rFonts w:ascii="Times New Roman" w:hAnsi="Times New Roman" w:cs="Times New Roman"/>
                <w:sz w:val="28"/>
                <w:szCs w:val="28"/>
              </w:rPr>
              <w:t>пересечение</w:t>
            </w:r>
          </w:p>
          <w:p w:rsidR="00BA48F4" w:rsidRDefault="00BA48F4" w:rsidP="00F61282">
            <w:pPr>
              <w:spacing w:after="0" w:line="240" w:lineRule="auto"/>
              <w:jc w:val="both"/>
              <w:rPr>
                <w:rFonts w:ascii="Times New Roman" w:hAnsi="Times New Roman" w:cs="Times New Roman"/>
                <w:sz w:val="28"/>
                <w:szCs w:val="28"/>
              </w:rPr>
            </w:pP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   с </w:t>
            </w:r>
            <w:r w:rsidRPr="00D75DC3">
              <w:rPr>
                <w:rFonts w:ascii="Times New Roman" w:hAnsi="Times New Roman" w:cs="Times New Roman"/>
                <w:sz w:val="28"/>
                <w:szCs w:val="28"/>
              </w:rPr>
              <w:t xml:space="preserve">круговым </w:t>
            </w:r>
          </w:p>
          <w:p w:rsidR="00BA48F4" w:rsidRPr="00D75DC3" w:rsidRDefault="00BA48F4" w:rsidP="00F6128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D75DC3">
              <w:rPr>
                <w:rFonts w:ascii="Times New Roman" w:hAnsi="Times New Roman" w:cs="Times New Roman"/>
                <w:sz w:val="28"/>
                <w:szCs w:val="28"/>
              </w:rPr>
              <w:t>движением</w:t>
            </w:r>
            <w:r w:rsidRPr="00D75DC3">
              <w:rPr>
                <w:rFonts w:ascii="Times New Roman" w:hAnsi="Times New Roman" w:cs="Times New Roman"/>
                <w:sz w:val="28"/>
                <w:szCs w:val="28"/>
                <w:lang w:val="en-US"/>
              </w:rPr>
              <w:t>’</w:t>
            </w:r>
          </w:p>
          <w:p w:rsidR="00BA48F4" w:rsidRPr="00D75DC3" w:rsidRDefault="00BA48F4" w:rsidP="00F61282">
            <w:pPr>
              <w:spacing w:after="0" w:line="240" w:lineRule="auto"/>
              <w:jc w:val="both"/>
              <w:rPr>
                <w:rFonts w:ascii="Times New Roman" w:hAnsi="Times New Roman" w:cs="Times New Roman"/>
                <w:sz w:val="28"/>
                <w:szCs w:val="28"/>
              </w:rPr>
            </w:pPr>
          </w:p>
        </w:tc>
      </w:tr>
    </w:tbl>
    <w:p w:rsidR="00BA48F4" w:rsidRDefault="00BA48F4" w:rsidP="00BA48F4">
      <w:pPr>
        <w:spacing w:after="0" w:line="360" w:lineRule="auto"/>
        <w:ind w:firstLine="709"/>
        <w:jc w:val="both"/>
        <w:rPr>
          <w:rFonts w:ascii="Times New Roman" w:hAnsi="Times New Roman" w:cs="Times New Roman"/>
          <w:sz w:val="28"/>
          <w:szCs w:val="28"/>
        </w:rPr>
      </w:pP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чем принципиальное различие между следующими знаками?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0CC4">
        <w:rPr>
          <w:rFonts w:ascii="Times New Roman" w:hAnsi="Times New Roman" w:cs="Times New Roman"/>
          <w:noProof/>
          <w:sz w:val="28"/>
          <w:szCs w:val="28"/>
          <w:lang w:eastAsia="ru-RU"/>
        </w:rPr>
        <w:drawing>
          <wp:inline distT="0" distB="0" distL="0" distR="0" wp14:anchorId="4052DAA3" wp14:editId="459A6C9E">
            <wp:extent cx="898513" cy="873631"/>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901487" cy="87652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045B53A" wp14:editId="1D464505">
            <wp:extent cx="806169" cy="739674"/>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07940" cy="741299"/>
                    </a:xfrm>
                    <a:prstGeom prst="rect">
                      <a:avLst/>
                    </a:prstGeom>
                    <a:noFill/>
                    <a:ln w="9525">
                      <a:noFill/>
                      <a:miter lim="800000"/>
                      <a:headEnd/>
                      <a:tailEnd/>
                    </a:ln>
                  </pic:spPr>
                </pic:pic>
              </a:graphicData>
            </a:graphic>
          </wp:inline>
        </w:drawing>
      </w:r>
    </w:p>
    <w:p w:rsidR="00BA48F4" w:rsidRPr="00C10CC4" w:rsidRDefault="00BA48F4" w:rsidP="00BA48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0CC4">
        <w:rPr>
          <w:rFonts w:ascii="Times New Roman" w:hAnsi="Times New Roman" w:cs="Times New Roman"/>
          <w:sz w:val="28"/>
          <w:szCs w:val="28"/>
        </w:rPr>
        <w:t>‘</w:t>
      </w:r>
      <w:r w:rsidRPr="00D75DC3">
        <w:rPr>
          <w:rFonts w:ascii="Times New Roman" w:hAnsi="Times New Roman" w:cs="Times New Roman"/>
          <w:sz w:val="28"/>
          <w:szCs w:val="28"/>
        </w:rPr>
        <w:t>главная</w:t>
      </w:r>
      <w:r>
        <w:rPr>
          <w:rFonts w:ascii="Times New Roman" w:hAnsi="Times New Roman" w:cs="Times New Roman"/>
          <w:sz w:val="28"/>
          <w:szCs w:val="28"/>
        </w:rPr>
        <w:t xml:space="preserve">                                      </w:t>
      </w:r>
      <w:r w:rsidRPr="00C10CC4">
        <w:rPr>
          <w:rFonts w:ascii="Times New Roman" w:hAnsi="Times New Roman" w:cs="Times New Roman"/>
          <w:sz w:val="28"/>
          <w:szCs w:val="28"/>
        </w:rPr>
        <w:t>‘</w:t>
      </w:r>
      <w:r>
        <w:rPr>
          <w:rFonts w:ascii="Times New Roman" w:hAnsi="Times New Roman" w:cs="Times New Roman"/>
          <w:sz w:val="28"/>
          <w:szCs w:val="28"/>
        </w:rPr>
        <w:t>направление главной</w:t>
      </w:r>
      <w:r w:rsidRPr="00C10CC4">
        <w:rPr>
          <w:rFonts w:ascii="Times New Roman" w:hAnsi="Times New Roman" w:cs="Times New Roman"/>
          <w:sz w:val="28"/>
          <w:szCs w:val="28"/>
        </w:rPr>
        <w:t>‘</w:t>
      </w:r>
    </w:p>
    <w:p w:rsidR="00BA48F4" w:rsidRDefault="00BA48F4" w:rsidP="00BA48F4">
      <w:pPr>
        <w:spacing w:after="0" w:line="24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5DC3">
        <w:rPr>
          <w:rFonts w:ascii="Times New Roman" w:hAnsi="Times New Roman" w:cs="Times New Roman"/>
          <w:sz w:val="28"/>
          <w:szCs w:val="28"/>
        </w:rPr>
        <w:t>дорога</w:t>
      </w:r>
      <w:r w:rsidRPr="00C10CC4">
        <w:rPr>
          <w:rFonts w:ascii="Times New Roman" w:hAnsi="Times New Roman" w:cs="Times New Roman"/>
          <w:sz w:val="28"/>
          <w:szCs w:val="28"/>
        </w:rPr>
        <w:t>’</w:t>
      </w:r>
      <w:r>
        <w:rPr>
          <w:rFonts w:ascii="Times New Roman" w:hAnsi="Times New Roman" w:cs="Times New Roman"/>
          <w:sz w:val="28"/>
          <w:szCs w:val="28"/>
        </w:rPr>
        <w:t xml:space="preserve">                                             дороги</w:t>
      </w:r>
    </w:p>
    <w:p w:rsidR="00BA48F4" w:rsidRDefault="00BA48F4" w:rsidP="00BA48F4">
      <w:pPr>
        <w:spacing w:after="0" w:line="240" w:lineRule="auto"/>
        <w:ind w:firstLine="709"/>
        <w:jc w:val="both"/>
        <w:rPr>
          <w:rFonts w:ascii="Times New Roman" w:hAnsi="Times New Roman" w:cs="Times New Roman"/>
          <w:sz w:val="28"/>
          <w:szCs w:val="28"/>
        </w:rPr>
      </w:pPr>
    </w:p>
    <w:p w:rsidR="00BA48F4" w:rsidRDefault="00BA48F4" w:rsidP="00BA4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Конечно, они разные внешне, т.е. в плане выражения, также мы видим некоторое несовпадение в значении, т.е. плане содержания. Но принципиальное семиотическое отличие состоит в соотношении формы и значения у каждого из знаков.  План выражения первого знака никаким </w:t>
      </w:r>
      <w:r>
        <w:rPr>
          <w:rFonts w:ascii="Times New Roman" w:hAnsi="Times New Roman" w:cs="Times New Roman"/>
          <w:sz w:val="28"/>
          <w:szCs w:val="28"/>
        </w:rPr>
        <w:lastRenderedPageBreak/>
        <w:t>образом не намекает на его содержание, в его внешнем виде невозможно прочесть его значение, в то время как форма второго знака мотивирована, обусловлена его содержанием, т.е. отражает некоторые свойства обозначаемых объектов: различная толщина линий, изображающих дороги, соотносится с различным статусом дорог в движении (главная обозначена более толстой линией). Таким образом, по типу соотношения плана содержания и плана выражения определяем первый знак как символический, второй как иконический.</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как доказывает различия между иконическим и символическим знаком </w:t>
      </w:r>
      <w:proofErr w:type="spellStart"/>
      <w:r>
        <w:rPr>
          <w:rFonts w:ascii="Times New Roman" w:hAnsi="Times New Roman" w:cs="Times New Roman"/>
          <w:sz w:val="28"/>
          <w:szCs w:val="28"/>
        </w:rPr>
        <w:t>Ю.М.Лотман</w:t>
      </w:r>
      <w:proofErr w:type="spellEnd"/>
      <w:r>
        <w:rPr>
          <w:rFonts w:ascii="Times New Roman" w:hAnsi="Times New Roman" w:cs="Times New Roman"/>
          <w:sz w:val="28"/>
          <w:szCs w:val="28"/>
        </w:rPr>
        <w:t>: «</w:t>
      </w:r>
      <w:r w:rsidRPr="00D80AAC">
        <w:rPr>
          <w:rFonts w:ascii="Times New Roman" w:hAnsi="Times New Roman" w:cs="Times New Roman"/>
          <w:sz w:val="28"/>
          <w:szCs w:val="28"/>
        </w:rPr>
        <w:t>Если мы можем указать, что в славянских языках обозначе</w:t>
      </w:r>
      <w:r>
        <w:rPr>
          <w:rFonts w:ascii="Times New Roman" w:hAnsi="Times New Roman" w:cs="Times New Roman"/>
          <w:sz w:val="28"/>
          <w:szCs w:val="28"/>
        </w:rPr>
        <w:t xml:space="preserve">ния понятий </w:t>
      </w:r>
      <w:r w:rsidRPr="00D80AAC">
        <w:rPr>
          <w:rFonts w:ascii="Times New Roman" w:hAnsi="Times New Roman" w:cs="Times New Roman"/>
          <w:b/>
          <w:sz w:val="28"/>
          <w:szCs w:val="28"/>
        </w:rPr>
        <w:t>стул</w:t>
      </w:r>
      <w:r>
        <w:rPr>
          <w:rFonts w:ascii="Times New Roman" w:hAnsi="Times New Roman" w:cs="Times New Roman"/>
          <w:sz w:val="28"/>
          <w:szCs w:val="28"/>
        </w:rPr>
        <w:t xml:space="preserve"> и </w:t>
      </w:r>
      <w:r w:rsidRPr="00D80AAC">
        <w:rPr>
          <w:rFonts w:ascii="Times New Roman" w:hAnsi="Times New Roman" w:cs="Times New Roman"/>
          <w:b/>
          <w:sz w:val="28"/>
          <w:szCs w:val="28"/>
        </w:rPr>
        <w:t>стол</w:t>
      </w:r>
      <w:r w:rsidRPr="00D80AAC">
        <w:rPr>
          <w:rFonts w:ascii="Times New Roman" w:hAnsi="Times New Roman" w:cs="Times New Roman"/>
          <w:sz w:val="28"/>
          <w:szCs w:val="28"/>
        </w:rPr>
        <w:t xml:space="preserve"> взаимно смещались: древнерусское </w:t>
      </w:r>
      <w:r w:rsidRPr="00D80AAC">
        <w:rPr>
          <w:rFonts w:ascii="Times New Roman" w:hAnsi="Times New Roman" w:cs="Times New Roman"/>
          <w:i/>
          <w:sz w:val="28"/>
          <w:szCs w:val="28"/>
        </w:rPr>
        <w:t>стол</w:t>
      </w:r>
      <w:r w:rsidRPr="00D80AAC">
        <w:rPr>
          <w:rFonts w:ascii="Times New Roman" w:hAnsi="Times New Roman" w:cs="Times New Roman"/>
          <w:sz w:val="28"/>
          <w:szCs w:val="28"/>
        </w:rPr>
        <w:t xml:space="preserve"> на современный русски</w:t>
      </w:r>
      <w:r>
        <w:rPr>
          <w:rFonts w:ascii="Times New Roman" w:hAnsi="Times New Roman" w:cs="Times New Roman"/>
          <w:sz w:val="28"/>
          <w:szCs w:val="28"/>
        </w:rPr>
        <w:t xml:space="preserve">й язык должно переводиться как </w:t>
      </w:r>
      <w:r w:rsidRPr="00D80AAC">
        <w:rPr>
          <w:rFonts w:ascii="Times New Roman" w:hAnsi="Times New Roman" w:cs="Times New Roman"/>
          <w:sz w:val="28"/>
          <w:szCs w:val="28"/>
        </w:rPr>
        <w:t>‘то на чем сидят’</w:t>
      </w:r>
      <w:r>
        <w:rPr>
          <w:rFonts w:ascii="Times New Roman" w:hAnsi="Times New Roman" w:cs="Times New Roman"/>
          <w:sz w:val="28"/>
          <w:szCs w:val="28"/>
        </w:rPr>
        <w:t xml:space="preserve"> (ср. </w:t>
      </w:r>
      <w:r w:rsidRPr="00D80AAC">
        <w:rPr>
          <w:rFonts w:ascii="Times New Roman" w:hAnsi="Times New Roman" w:cs="Times New Roman"/>
          <w:i/>
          <w:sz w:val="28"/>
          <w:szCs w:val="28"/>
        </w:rPr>
        <w:t>престол</w:t>
      </w:r>
      <w:r>
        <w:rPr>
          <w:rFonts w:ascii="Times New Roman" w:hAnsi="Times New Roman" w:cs="Times New Roman"/>
          <w:sz w:val="28"/>
          <w:szCs w:val="28"/>
        </w:rPr>
        <w:t xml:space="preserve"> </w:t>
      </w:r>
      <w:r w:rsidRPr="00D80AAC">
        <w:rPr>
          <w:rFonts w:ascii="Times New Roman" w:hAnsi="Times New Roman" w:cs="Times New Roman"/>
          <w:sz w:val="28"/>
          <w:szCs w:val="28"/>
        </w:rPr>
        <w:t>‘трон’</w:t>
      </w:r>
      <w:r>
        <w:rPr>
          <w:rFonts w:ascii="Times New Roman" w:hAnsi="Times New Roman" w:cs="Times New Roman"/>
          <w:sz w:val="28"/>
          <w:szCs w:val="28"/>
        </w:rPr>
        <w:t xml:space="preserve">), польское </w:t>
      </w:r>
      <w:proofErr w:type="spellStart"/>
      <w:r w:rsidRPr="00D80AAC">
        <w:rPr>
          <w:rFonts w:ascii="Times New Roman" w:hAnsi="Times New Roman" w:cs="Times New Roman"/>
          <w:i/>
          <w:sz w:val="28"/>
          <w:szCs w:val="28"/>
        </w:rPr>
        <w:t>sto</w:t>
      </w:r>
      <w:proofErr w:type="spellEnd"/>
      <w:r>
        <w:rPr>
          <w:rFonts w:ascii="Times New Roman" w:hAnsi="Times New Roman" w:cs="Times New Roman"/>
          <w:i/>
          <w:sz w:val="28"/>
          <w:szCs w:val="28"/>
          <w:lang w:val="en-US"/>
        </w:rPr>
        <w:t>l</w:t>
      </w:r>
      <w:r>
        <w:rPr>
          <w:rFonts w:ascii="Times New Roman" w:hAnsi="Times New Roman" w:cs="Times New Roman"/>
          <w:sz w:val="28"/>
          <w:szCs w:val="28"/>
        </w:rPr>
        <w:t xml:space="preserve"> (произносится </w:t>
      </w:r>
      <w:r w:rsidRPr="00D80AAC">
        <w:rPr>
          <w:rFonts w:ascii="Times New Roman" w:hAnsi="Times New Roman" w:cs="Times New Roman"/>
          <w:sz w:val="28"/>
          <w:szCs w:val="28"/>
        </w:rPr>
        <w:t>[</w:t>
      </w:r>
      <w:proofErr w:type="spellStart"/>
      <w:r w:rsidRPr="00D80AAC">
        <w:rPr>
          <w:rFonts w:ascii="Times New Roman" w:hAnsi="Times New Roman" w:cs="Times New Roman"/>
          <w:sz w:val="28"/>
          <w:szCs w:val="28"/>
        </w:rPr>
        <w:t>stul</w:t>
      </w:r>
      <w:proofErr w:type="spellEnd"/>
      <w:r w:rsidRPr="00D80AAC">
        <w:rPr>
          <w:rFonts w:ascii="Times New Roman" w:hAnsi="Times New Roman" w:cs="Times New Roman"/>
          <w:sz w:val="28"/>
          <w:szCs w:val="28"/>
        </w:rPr>
        <w:t xml:space="preserve">]) </w:t>
      </w:r>
      <w:r>
        <w:rPr>
          <w:rFonts w:ascii="Times New Roman" w:hAnsi="Times New Roman" w:cs="Times New Roman"/>
          <w:sz w:val="28"/>
          <w:szCs w:val="28"/>
        </w:rPr>
        <w:t xml:space="preserve">переводится русским </w:t>
      </w:r>
      <w:r w:rsidRPr="00D80AAC">
        <w:rPr>
          <w:rFonts w:ascii="Times New Roman" w:hAnsi="Times New Roman" w:cs="Times New Roman"/>
          <w:i/>
          <w:sz w:val="28"/>
          <w:szCs w:val="28"/>
        </w:rPr>
        <w:t xml:space="preserve">стол </w:t>
      </w:r>
      <w:r>
        <w:rPr>
          <w:rFonts w:ascii="Times New Roman" w:hAnsi="Times New Roman" w:cs="Times New Roman"/>
          <w:sz w:val="28"/>
          <w:szCs w:val="28"/>
        </w:rPr>
        <w:t xml:space="preserve">(ср. эстонское </w:t>
      </w:r>
      <w:proofErr w:type="spellStart"/>
      <w:r w:rsidRPr="00D80AAC">
        <w:rPr>
          <w:rFonts w:ascii="Times New Roman" w:hAnsi="Times New Roman" w:cs="Times New Roman"/>
          <w:i/>
          <w:sz w:val="28"/>
          <w:szCs w:val="28"/>
        </w:rPr>
        <w:t>tооl</w:t>
      </w:r>
      <w:proofErr w:type="spellEnd"/>
      <w:r w:rsidRPr="00D80AAC">
        <w:rPr>
          <w:rFonts w:ascii="Times New Roman" w:hAnsi="Times New Roman" w:cs="Times New Roman"/>
          <w:sz w:val="28"/>
          <w:szCs w:val="28"/>
        </w:rPr>
        <w:t>), то невозможно представить себе рисунок стола, про который было бы сказано, что в данном случае он обозначает стул и именно так должен пониматься теми, кто его рассматривает</w:t>
      </w:r>
      <w:r>
        <w:rPr>
          <w:rFonts w:ascii="Times New Roman" w:hAnsi="Times New Roman" w:cs="Times New Roman"/>
          <w:sz w:val="28"/>
          <w:szCs w:val="28"/>
        </w:rPr>
        <w:t xml:space="preserve"> </w:t>
      </w:r>
      <w:r w:rsidRPr="00D80AAC">
        <w:rPr>
          <w:rFonts w:ascii="Times New Roman" w:hAnsi="Times New Roman" w:cs="Times New Roman"/>
          <w:sz w:val="28"/>
          <w:szCs w:val="28"/>
        </w:rPr>
        <w:t>[</w:t>
      </w:r>
      <w:r>
        <w:rPr>
          <w:rFonts w:ascii="Times New Roman" w:hAnsi="Times New Roman" w:cs="Times New Roman"/>
          <w:sz w:val="28"/>
          <w:szCs w:val="28"/>
        </w:rPr>
        <w:t xml:space="preserve">Лотман, 1973, </w:t>
      </w:r>
      <w:r w:rsidRPr="00D80AAC">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1975FD">
        <w:rPr>
          <w:rFonts w:ascii="Times New Roman" w:hAnsi="Times New Roman" w:cs="Times New Roman"/>
          <w:sz w:val="28"/>
          <w:szCs w:val="28"/>
        </w:rPr>
        <w:t xml:space="preserve"> </w:t>
      </w:r>
      <w:r w:rsidRPr="00D80AAC">
        <w:rPr>
          <w:rFonts w:ascii="Times New Roman" w:hAnsi="Times New Roman" w:cs="Times New Roman"/>
          <w:sz w:val="28"/>
          <w:szCs w:val="28"/>
        </w:rPr>
        <w:t>http://www.gumer.info/bibliotek_Buks/Culture/Lotm_Kino/intro.php].</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1.4.4. </w:t>
      </w:r>
      <w:r w:rsidRPr="00D75DC3">
        <w:rPr>
          <w:rFonts w:ascii="Times New Roman" w:hAnsi="Times New Roman" w:cs="Times New Roman"/>
          <w:sz w:val="28"/>
          <w:szCs w:val="28"/>
        </w:rPr>
        <w:t xml:space="preserve">Большинство </w:t>
      </w:r>
      <w:r>
        <w:rPr>
          <w:rFonts w:ascii="Times New Roman" w:hAnsi="Times New Roman" w:cs="Times New Roman"/>
          <w:sz w:val="28"/>
          <w:szCs w:val="28"/>
        </w:rPr>
        <w:t xml:space="preserve">языковых знаков </w:t>
      </w:r>
      <w:r w:rsidRPr="00D75DC3">
        <w:rPr>
          <w:rFonts w:ascii="Times New Roman" w:hAnsi="Times New Roman" w:cs="Times New Roman"/>
          <w:sz w:val="28"/>
          <w:szCs w:val="28"/>
        </w:rPr>
        <w:t>представляют собой символы</w:t>
      </w:r>
      <w:r>
        <w:rPr>
          <w:rFonts w:ascii="Times New Roman" w:hAnsi="Times New Roman" w:cs="Times New Roman"/>
          <w:sz w:val="28"/>
          <w:szCs w:val="28"/>
        </w:rPr>
        <w:t>, поскольку</w:t>
      </w:r>
      <w:r w:rsidRPr="00E84945">
        <w:rPr>
          <w:rFonts w:ascii="Times New Roman" w:hAnsi="Times New Roman" w:cs="Times New Roman"/>
          <w:sz w:val="28"/>
          <w:szCs w:val="28"/>
        </w:rPr>
        <w:t xml:space="preserve"> </w:t>
      </w:r>
      <w:r>
        <w:rPr>
          <w:rFonts w:ascii="Times New Roman" w:hAnsi="Times New Roman" w:cs="Times New Roman"/>
          <w:sz w:val="28"/>
          <w:szCs w:val="28"/>
        </w:rPr>
        <w:t>с</w:t>
      </w:r>
      <w:r w:rsidRPr="00D75DC3">
        <w:rPr>
          <w:rFonts w:ascii="Times New Roman" w:hAnsi="Times New Roman" w:cs="Times New Roman"/>
          <w:sz w:val="28"/>
          <w:szCs w:val="28"/>
        </w:rPr>
        <w:t xml:space="preserve">вязь между экспонентом и содержанием языкового знака условна. Это свойство Ф. де Соссюр назвал </w:t>
      </w:r>
      <w:r w:rsidRPr="003F6A3E">
        <w:rPr>
          <w:rFonts w:ascii="Times New Roman" w:hAnsi="Times New Roman" w:cs="Times New Roman"/>
          <w:b/>
          <w:sz w:val="28"/>
          <w:szCs w:val="28"/>
        </w:rPr>
        <w:t>произвольностью языкового знака</w:t>
      </w:r>
      <w:r w:rsidRPr="00D75DC3">
        <w:rPr>
          <w:rFonts w:ascii="Times New Roman" w:hAnsi="Times New Roman" w:cs="Times New Roman"/>
          <w:sz w:val="28"/>
          <w:szCs w:val="28"/>
        </w:rPr>
        <w:t xml:space="preserve">, под которой понимается произвольная, </w:t>
      </w:r>
      <w:r w:rsidRPr="008B2430">
        <w:rPr>
          <w:rFonts w:ascii="Times New Roman" w:hAnsi="Times New Roman" w:cs="Times New Roman"/>
          <w:b/>
          <w:sz w:val="28"/>
          <w:szCs w:val="28"/>
        </w:rPr>
        <w:t>не</w:t>
      </w:r>
      <w:r>
        <w:rPr>
          <w:rFonts w:ascii="Times New Roman" w:hAnsi="Times New Roman" w:cs="Times New Roman"/>
          <w:b/>
          <w:sz w:val="28"/>
          <w:szCs w:val="28"/>
        </w:rPr>
        <w:t xml:space="preserve"> </w:t>
      </w:r>
      <w:r w:rsidRPr="008B2430">
        <w:rPr>
          <w:rFonts w:ascii="Times New Roman" w:hAnsi="Times New Roman" w:cs="Times New Roman"/>
          <w:b/>
          <w:sz w:val="28"/>
          <w:szCs w:val="28"/>
        </w:rPr>
        <w:t>мотивированная природой вещей</w:t>
      </w:r>
      <w:r w:rsidRPr="00D75DC3">
        <w:rPr>
          <w:rFonts w:ascii="Times New Roman" w:hAnsi="Times New Roman" w:cs="Times New Roman"/>
          <w:sz w:val="28"/>
          <w:szCs w:val="28"/>
        </w:rPr>
        <w:t xml:space="preserve"> связь означаемого и означающего, содержания и экспонента знака</w:t>
      </w:r>
      <w:r>
        <w:rPr>
          <w:rStyle w:val="a8"/>
          <w:rFonts w:ascii="Times New Roman" w:hAnsi="Times New Roman" w:cs="Times New Roman"/>
          <w:sz w:val="28"/>
          <w:szCs w:val="28"/>
        </w:rPr>
        <w:footnoteReference w:id="5"/>
      </w:r>
      <w:r w:rsidRPr="00D75DC3">
        <w:rPr>
          <w:rFonts w:ascii="Times New Roman" w:hAnsi="Times New Roman" w:cs="Times New Roman"/>
          <w:sz w:val="28"/>
          <w:szCs w:val="28"/>
        </w:rPr>
        <w:t>. Ничем не мотивировано то, что жилище человека в русском языке называется с помощью комбинации звуков [</w:t>
      </w:r>
      <w:r w:rsidRPr="00D75DC3">
        <w:rPr>
          <w:rFonts w:ascii="Times New Roman" w:hAnsi="Times New Roman" w:cs="Times New Roman"/>
          <w:b/>
          <w:bCs/>
          <w:sz w:val="28"/>
          <w:szCs w:val="28"/>
        </w:rPr>
        <w:t>д</w:t>
      </w:r>
      <w:r w:rsidRPr="00D75DC3">
        <w:rPr>
          <w:rFonts w:ascii="Times New Roman" w:hAnsi="Times New Roman" w:cs="Times New Roman"/>
          <w:sz w:val="28"/>
          <w:szCs w:val="28"/>
        </w:rPr>
        <w:t>], [</w:t>
      </w:r>
      <w:r w:rsidRPr="00D75DC3">
        <w:rPr>
          <w:rFonts w:ascii="Times New Roman" w:hAnsi="Times New Roman" w:cs="Times New Roman"/>
          <w:b/>
          <w:bCs/>
          <w:sz w:val="28"/>
          <w:szCs w:val="28"/>
        </w:rPr>
        <w:t>о</w:t>
      </w:r>
      <w:r w:rsidRPr="00D75DC3">
        <w:rPr>
          <w:rFonts w:ascii="Times New Roman" w:hAnsi="Times New Roman" w:cs="Times New Roman"/>
          <w:sz w:val="28"/>
          <w:szCs w:val="28"/>
        </w:rPr>
        <w:t>], [</w:t>
      </w:r>
      <w:r w:rsidRPr="00D75DC3">
        <w:rPr>
          <w:rFonts w:ascii="Times New Roman" w:hAnsi="Times New Roman" w:cs="Times New Roman"/>
          <w:b/>
          <w:bCs/>
          <w:sz w:val="28"/>
          <w:szCs w:val="28"/>
        </w:rPr>
        <w:t>м</w:t>
      </w:r>
      <w:r w:rsidRPr="00D75DC3">
        <w:rPr>
          <w:rFonts w:ascii="Times New Roman" w:hAnsi="Times New Roman" w:cs="Times New Roman"/>
          <w:sz w:val="28"/>
          <w:szCs w:val="28"/>
        </w:rPr>
        <w:t xml:space="preserve">], а </w:t>
      </w:r>
      <w:r w:rsidRPr="006F080A">
        <w:rPr>
          <w:rFonts w:ascii="Times New Roman" w:hAnsi="Times New Roman" w:cs="Times New Roman"/>
          <w:sz w:val="28"/>
          <w:szCs w:val="28"/>
        </w:rPr>
        <w:t>[</w:t>
      </w:r>
      <w:proofErr w:type="spellStart"/>
      <w:r w:rsidRPr="00D75DC3">
        <w:rPr>
          <w:rFonts w:ascii="Times New Roman" w:hAnsi="Times New Roman" w:cs="Times New Roman"/>
          <w:b/>
          <w:bCs/>
          <w:sz w:val="28"/>
          <w:szCs w:val="28"/>
        </w:rPr>
        <w:t>буд</w:t>
      </w:r>
      <w:r w:rsidRPr="006F080A">
        <w:rPr>
          <w:rFonts w:ascii="Times New Roman" w:hAnsi="Times New Roman" w:cs="Times New Roman"/>
          <w:b/>
          <w:bCs/>
          <w:sz w:val="28"/>
          <w:szCs w:val="28"/>
        </w:rPr>
        <w:t>’</w:t>
      </w:r>
      <w:r>
        <w:rPr>
          <w:rFonts w:ascii="Times New Roman" w:hAnsi="Times New Roman" w:cs="Times New Roman"/>
          <w:b/>
          <w:bCs/>
          <w:sz w:val="28"/>
          <w:szCs w:val="28"/>
        </w:rPr>
        <w:t>ьт</w:t>
      </w:r>
      <w:proofErr w:type="spellEnd"/>
      <w:r w:rsidRPr="006F080A">
        <w:rPr>
          <w:rFonts w:ascii="Times New Roman" w:hAnsi="Times New Roman" w:cs="Times New Roman"/>
          <w:b/>
          <w:bCs/>
          <w:sz w:val="28"/>
          <w:szCs w:val="28"/>
        </w:rPr>
        <w:t>]</w:t>
      </w:r>
      <w:r w:rsidRPr="006F080A">
        <w:rPr>
          <w:rFonts w:ascii="Times New Roman" w:hAnsi="Times New Roman" w:cs="Times New Roman"/>
          <w:sz w:val="28"/>
          <w:szCs w:val="28"/>
        </w:rPr>
        <w:t xml:space="preserve"> </w:t>
      </w:r>
      <w:r>
        <w:rPr>
          <w:rFonts w:ascii="Times New Roman" w:hAnsi="Times New Roman" w:cs="Times New Roman"/>
          <w:sz w:val="28"/>
          <w:szCs w:val="28"/>
        </w:rPr>
        <w:t>обозначает синтаксическое будущее</w:t>
      </w:r>
      <w:r w:rsidRPr="00D75DC3">
        <w:rPr>
          <w:rFonts w:ascii="Times New Roman" w:hAnsi="Times New Roman" w:cs="Times New Roman"/>
          <w:sz w:val="28"/>
          <w:szCs w:val="28"/>
        </w:rPr>
        <w:t xml:space="preserve"> врем</w:t>
      </w:r>
      <w:r>
        <w:rPr>
          <w:rFonts w:ascii="Times New Roman" w:hAnsi="Times New Roman" w:cs="Times New Roman"/>
          <w:sz w:val="28"/>
          <w:szCs w:val="28"/>
        </w:rPr>
        <w:t>я</w:t>
      </w:r>
      <w:r>
        <w:rPr>
          <w:rStyle w:val="a8"/>
          <w:rFonts w:ascii="Times New Roman" w:hAnsi="Times New Roman" w:cs="Times New Roman"/>
          <w:sz w:val="28"/>
          <w:szCs w:val="28"/>
        </w:rPr>
        <w:footnoteReference w:id="6"/>
      </w:r>
      <w:r>
        <w:rPr>
          <w:rFonts w:ascii="Times New Roman" w:hAnsi="Times New Roman" w:cs="Times New Roman"/>
          <w:sz w:val="28"/>
          <w:szCs w:val="28"/>
        </w:rPr>
        <w:t>.</w:t>
      </w:r>
      <w:r w:rsidRPr="00D75DC3">
        <w:rPr>
          <w:rFonts w:ascii="Times New Roman" w:hAnsi="Times New Roman" w:cs="Times New Roman"/>
          <w:sz w:val="28"/>
          <w:szCs w:val="28"/>
        </w:rPr>
        <w:t xml:space="preserve"> </w:t>
      </w:r>
      <w:r>
        <w:rPr>
          <w:rFonts w:ascii="Times New Roman" w:hAnsi="Times New Roman" w:cs="Times New Roman"/>
          <w:sz w:val="28"/>
          <w:szCs w:val="28"/>
        </w:rPr>
        <w:t>Н</w:t>
      </w:r>
      <w:r w:rsidRPr="00D75DC3">
        <w:rPr>
          <w:rFonts w:ascii="Times New Roman" w:hAnsi="Times New Roman" w:cs="Times New Roman"/>
          <w:sz w:val="28"/>
          <w:szCs w:val="28"/>
        </w:rPr>
        <w:t>икто не знает, почему</w:t>
      </w:r>
      <w:r>
        <w:rPr>
          <w:rFonts w:ascii="Times New Roman" w:hAnsi="Times New Roman" w:cs="Times New Roman"/>
          <w:sz w:val="28"/>
          <w:szCs w:val="28"/>
        </w:rPr>
        <w:t xml:space="preserve"> конкретное слово или </w:t>
      </w:r>
      <w:r>
        <w:rPr>
          <w:rFonts w:ascii="Times New Roman" w:hAnsi="Times New Roman" w:cs="Times New Roman"/>
          <w:sz w:val="28"/>
          <w:szCs w:val="28"/>
        </w:rPr>
        <w:lastRenderedPageBreak/>
        <w:t xml:space="preserve">морфема </w:t>
      </w:r>
      <w:r w:rsidRPr="00D75DC3">
        <w:rPr>
          <w:rFonts w:ascii="Times New Roman" w:hAnsi="Times New Roman" w:cs="Times New Roman"/>
          <w:sz w:val="28"/>
          <w:szCs w:val="28"/>
        </w:rPr>
        <w:t>нацио</w:t>
      </w:r>
      <w:r>
        <w:rPr>
          <w:rFonts w:ascii="Times New Roman" w:hAnsi="Times New Roman" w:cs="Times New Roman"/>
          <w:sz w:val="28"/>
          <w:szCs w:val="28"/>
        </w:rPr>
        <w:t>нального</w:t>
      </w:r>
      <w:r w:rsidRPr="00D75DC3">
        <w:rPr>
          <w:rFonts w:ascii="Times New Roman" w:hAnsi="Times New Roman" w:cs="Times New Roman"/>
          <w:sz w:val="28"/>
          <w:szCs w:val="28"/>
        </w:rPr>
        <w:t xml:space="preserve"> язы</w:t>
      </w:r>
      <w:r>
        <w:rPr>
          <w:rFonts w:ascii="Times New Roman" w:hAnsi="Times New Roman" w:cs="Times New Roman"/>
          <w:sz w:val="28"/>
          <w:szCs w:val="28"/>
        </w:rPr>
        <w:t>ка</w:t>
      </w:r>
      <w:r w:rsidRPr="00D75DC3">
        <w:rPr>
          <w:rFonts w:ascii="Times New Roman" w:hAnsi="Times New Roman" w:cs="Times New Roman"/>
          <w:sz w:val="28"/>
          <w:szCs w:val="28"/>
        </w:rPr>
        <w:t xml:space="preserve"> означает именно этот </w:t>
      </w:r>
      <w:r>
        <w:rPr>
          <w:rFonts w:ascii="Times New Roman" w:hAnsi="Times New Roman" w:cs="Times New Roman"/>
          <w:sz w:val="28"/>
          <w:szCs w:val="28"/>
        </w:rPr>
        <w:t>фрагмент действительности</w:t>
      </w:r>
      <w:r>
        <w:rPr>
          <w:rStyle w:val="a8"/>
          <w:rFonts w:ascii="Times New Roman" w:hAnsi="Times New Roman" w:cs="Times New Roman"/>
          <w:sz w:val="28"/>
          <w:szCs w:val="28"/>
        </w:rPr>
        <w:footnoteReference w:id="7"/>
      </w:r>
      <w:r>
        <w:rPr>
          <w:rFonts w:ascii="Times New Roman" w:hAnsi="Times New Roman" w:cs="Times New Roman"/>
          <w:sz w:val="28"/>
          <w:szCs w:val="28"/>
        </w:rPr>
        <w:t xml:space="preserve">. Они </w:t>
      </w:r>
      <w:r w:rsidRPr="00D75DC3">
        <w:rPr>
          <w:rFonts w:ascii="Times New Roman" w:hAnsi="Times New Roman" w:cs="Times New Roman"/>
          <w:sz w:val="28"/>
          <w:szCs w:val="28"/>
        </w:rPr>
        <w:t xml:space="preserve">условно, как бы по негласному договору, </w:t>
      </w:r>
      <w:r>
        <w:rPr>
          <w:rFonts w:ascii="Times New Roman" w:hAnsi="Times New Roman" w:cs="Times New Roman"/>
          <w:sz w:val="28"/>
          <w:szCs w:val="28"/>
        </w:rPr>
        <w:t xml:space="preserve">называют </w:t>
      </w:r>
      <w:r w:rsidRPr="00D75DC3">
        <w:rPr>
          <w:rFonts w:ascii="Times New Roman" w:hAnsi="Times New Roman" w:cs="Times New Roman"/>
          <w:sz w:val="28"/>
          <w:szCs w:val="28"/>
        </w:rPr>
        <w:t xml:space="preserve">именно те, а не иные, предметы, явления и прочие реалии. </w:t>
      </w:r>
    </w:p>
    <w:p w:rsidR="00BA48F4" w:rsidRPr="009636D7"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Кроме того, </w:t>
      </w:r>
      <w:proofErr w:type="spellStart"/>
      <w:r>
        <w:rPr>
          <w:rFonts w:ascii="Times New Roman" w:hAnsi="Times New Roman" w:cs="Times New Roman"/>
          <w:sz w:val="28"/>
          <w:szCs w:val="28"/>
        </w:rPr>
        <w:t>немотивированность</w:t>
      </w:r>
      <w:proofErr w:type="spellEnd"/>
      <w:r>
        <w:rPr>
          <w:rFonts w:ascii="Times New Roman" w:hAnsi="Times New Roman" w:cs="Times New Roman"/>
          <w:sz w:val="28"/>
          <w:szCs w:val="28"/>
        </w:rPr>
        <w:t xml:space="preserve"> языкового знака-символа</w:t>
      </w:r>
      <w:r w:rsidRPr="00D75DC3">
        <w:rPr>
          <w:rFonts w:ascii="Times New Roman" w:hAnsi="Times New Roman" w:cs="Times New Roman"/>
          <w:sz w:val="28"/>
          <w:szCs w:val="28"/>
        </w:rPr>
        <w:t xml:space="preserve"> доказывает</w:t>
      </w:r>
      <w:r>
        <w:rPr>
          <w:rFonts w:ascii="Times New Roman" w:hAnsi="Times New Roman" w:cs="Times New Roman"/>
          <w:sz w:val="28"/>
          <w:szCs w:val="28"/>
        </w:rPr>
        <w:t>ся еще и тем, ч</w:t>
      </w:r>
      <w:r w:rsidRPr="00D75DC3">
        <w:rPr>
          <w:rFonts w:ascii="Times New Roman" w:hAnsi="Times New Roman" w:cs="Times New Roman"/>
          <w:sz w:val="28"/>
          <w:szCs w:val="28"/>
        </w:rPr>
        <w:t>то одинаковые значения в разных языках предаются разными экспонентами, что говорит о произвольности в выборе экспонента для передачи значения.  Например, русск</w:t>
      </w:r>
      <w:r>
        <w:rPr>
          <w:rFonts w:ascii="Times New Roman" w:hAnsi="Times New Roman" w:cs="Times New Roman"/>
          <w:sz w:val="28"/>
          <w:szCs w:val="28"/>
        </w:rPr>
        <w:t>ое</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rPr>
        <w:t>бык</w:t>
      </w:r>
      <w:r w:rsidRPr="00D75DC3">
        <w:rPr>
          <w:rFonts w:ascii="Times New Roman" w:hAnsi="Times New Roman" w:cs="Times New Roman"/>
          <w:sz w:val="28"/>
          <w:szCs w:val="28"/>
        </w:rPr>
        <w:t xml:space="preserve"> соответствует англ</w:t>
      </w:r>
      <w:r>
        <w:rPr>
          <w:rFonts w:ascii="Times New Roman" w:hAnsi="Times New Roman" w:cs="Times New Roman"/>
          <w:sz w:val="28"/>
          <w:szCs w:val="28"/>
        </w:rPr>
        <w:t>ийскому</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lang w:val="en-US"/>
        </w:rPr>
        <w:t>bull</w:t>
      </w:r>
      <w:r w:rsidRPr="00D75DC3">
        <w:rPr>
          <w:rFonts w:ascii="Times New Roman" w:hAnsi="Times New Roman" w:cs="Times New Roman"/>
          <w:i/>
          <w:iCs/>
          <w:sz w:val="28"/>
          <w:szCs w:val="28"/>
        </w:rPr>
        <w:t>,</w:t>
      </w:r>
      <w:r w:rsidRPr="00D75DC3">
        <w:rPr>
          <w:rFonts w:ascii="Times New Roman" w:hAnsi="Times New Roman" w:cs="Times New Roman"/>
          <w:sz w:val="28"/>
          <w:szCs w:val="28"/>
        </w:rPr>
        <w:t xml:space="preserve"> нем</w:t>
      </w:r>
      <w:r>
        <w:rPr>
          <w:rFonts w:ascii="Times New Roman" w:hAnsi="Times New Roman" w:cs="Times New Roman"/>
          <w:sz w:val="28"/>
          <w:szCs w:val="28"/>
        </w:rPr>
        <w:t>ецкому</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lang w:val="en-US"/>
        </w:rPr>
        <w:t>Ochs</w:t>
      </w:r>
      <w:r w:rsidRPr="00D75DC3">
        <w:rPr>
          <w:rFonts w:ascii="Times New Roman" w:hAnsi="Times New Roman" w:cs="Times New Roman"/>
          <w:i/>
          <w:iCs/>
          <w:sz w:val="28"/>
          <w:szCs w:val="28"/>
        </w:rPr>
        <w:t>,</w:t>
      </w:r>
      <w:r>
        <w:rPr>
          <w:rFonts w:ascii="Times New Roman" w:hAnsi="Times New Roman" w:cs="Times New Roman"/>
          <w:sz w:val="28"/>
          <w:szCs w:val="28"/>
        </w:rPr>
        <w:t xml:space="preserve"> </w:t>
      </w:r>
      <w:r w:rsidRPr="009636D7">
        <w:rPr>
          <w:rFonts w:ascii="Times New Roman" w:hAnsi="Times New Roman" w:cs="Times New Roman"/>
          <w:sz w:val="28"/>
          <w:szCs w:val="28"/>
        </w:rPr>
        <w:t xml:space="preserve">шведскому </w:t>
      </w:r>
      <w:r w:rsidRPr="009636D7">
        <w:rPr>
          <w:rStyle w:val="hps"/>
          <w:rFonts w:ascii="Times New Roman" w:hAnsi="Times New Roman" w:cs="Times New Roman"/>
          <w:i/>
          <w:color w:val="222222"/>
          <w:sz w:val="28"/>
          <w:szCs w:val="28"/>
          <w:lang w:val="sv-SE"/>
        </w:rPr>
        <w:t>tjur</w:t>
      </w:r>
      <w:r w:rsidRPr="009636D7">
        <w:rPr>
          <w:rStyle w:val="hps"/>
          <w:rFonts w:ascii="Times New Roman" w:hAnsi="Times New Roman" w:cs="Times New Roman"/>
          <w:color w:val="222222"/>
          <w:sz w:val="28"/>
          <w:szCs w:val="28"/>
        </w:rPr>
        <w:t>,</w:t>
      </w:r>
      <w:r w:rsidRPr="009636D7">
        <w:rPr>
          <w:rFonts w:ascii="Times New Roman" w:hAnsi="Times New Roman" w:cs="Times New Roman"/>
          <w:sz w:val="28"/>
          <w:szCs w:val="28"/>
        </w:rPr>
        <w:t xml:space="preserve"> баскскому</w:t>
      </w:r>
      <w:r w:rsidRPr="009636D7">
        <w:rPr>
          <w:rFonts w:ascii="Times New Roman" w:hAnsi="Times New Roman" w:cs="Times New Roman"/>
          <w:color w:val="222222"/>
          <w:sz w:val="28"/>
          <w:szCs w:val="28"/>
          <w:lang w:val="eu-ES"/>
        </w:rPr>
        <w:t xml:space="preserve"> </w:t>
      </w:r>
      <w:r w:rsidRPr="009636D7">
        <w:rPr>
          <w:rStyle w:val="hps"/>
          <w:rFonts w:ascii="Times New Roman" w:hAnsi="Times New Roman" w:cs="Times New Roman"/>
          <w:i/>
          <w:color w:val="222222"/>
          <w:sz w:val="28"/>
          <w:szCs w:val="28"/>
          <w:lang w:val="eu-ES"/>
        </w:rPr>
        <w:t>zezen</w:t>
      </w:r>
      <w:r w:rsidRPr="009636D7">
        <w:rPr>
          <w:rFonts w:ascii="Times New Roman" w:hAnsi="Times New Roman" w:cs="Times New Roman"/>
          <w:i/>
          <w:iCs/>
          <w:sz w:val="28"/>
          <w:szCs w:val="28"/>
        </w:rPr>
        <w:t>.</w:t>
      </w:r>
      <w:r w:rsidRPr="009636D7">
        <w:rPr>
          <w:rFonts w:ascii="Times New Roman" w:hAnsi="Times New Roman" w:cs="Times New Roman"/>
          <w:sz w:val="28"/>
          <w:szCs w:val="28"/>
        </w:rPr>
        <w:t xml:space="preserve"> </w:t>
      </w:r>
    </w:p>
    <w:p w:rsidR="00BA48F4" w:rsidRPr="00114303"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D75DC3">
        <w:rPr>
          <w:rFonts w:ascii="Times New Roman" w:hAnsi="Times New Roman" w:cs="Times New Roman"/>
          <w:sz w:val="28"/>
          <w:szCs w:val="28"/>
        </w:rPr>
        <w:t>вукоподража</w:t>
      </w:r>
      <w:r>
        <w:rPr>
          <w:rFonts w:ascii="Times New Roman" w:hAnsi="Times New Roman" w:cs="Times New Roman"/>
          <w:sz w:val="28"/>
          <w:szCs w:val="28"/>
        </w:rPr>
        <w:t xml:space="preserve">тельные слова </w:t>
      </w:r>
      <w:r w:rsidRPr="00D75DC3">
        <w:rPr>
          <w:rFonts w:ascii="Times New Roman" w:hAnsi="Times New Roman" w:cs="Times New Roman"/>
          <w:sz w:val="28"/>
          <w:szCs w:val="28"/>
        </w:rPr>
        <w:t xml:space="preserve">так называются потому, что они якобы передают реальное звучание, </w:t>
      </w:r>
      <w:r>
        <w:rPr>
          <w:rFonts w:ascii="Times New Roman" w:hAnsi="Times New Roman" w:cs="Times New Roman"/>
          <w:sz w:val="28"/>
          <w:szCs w:val="28"/>
        </w:rPr>
        <w:t xml:space="preserve">т.е. звуки слова совпадают с обозначаемыми словом звуками природы, </w:t>
      </w:r>
      <w:r w:rsidRPr="00D75DC3">
        <w:rPr>
          <w:rFonts w:ascii="Times New Roman" w:hAnsi="Times New Roman" w:cs="Times New Roman"/>
          <w:sz w:val="28"/>
          <w:szCs w:val="28"/>
        </w:rPr>
        <w:t>а значит, их экспонент мотивирован их содержанием</w:t>
      </w:r>
      <w:r>
        <w:rPr>
          <w:rFonts w:ascii="Times New Roman" w:hAnsi="Times New Roman" w:cs="Times New Roman"/>
          <w:sz w:val="28"/>
          <w:szCs w:val="28"/>
        </w:rPr>
        <w:t>. На</w:t>
      </w:r>
      <w:r w:rsidRPr="00D75DC3">
        <w:rPr>
          <w:rFonts w:ascii="Times New Roman" w:hAnsi="Times New Roman" w:cs="Times New Roman"/>
          <w:sz w:val="28"/>
          <w:szCs w:val="28"/>
        </w:rPr>
        <w:t xml:space="preserve"> самом деле </w:t>
      </w:r>
      <w:proofErr w:type="spellStart"/>
      <w:r>
        <w:rPr>
          <w:rFonts w:ascii="Times New Roman" w:hAnsi="Times New Roman" w:cs="Times New Roman"/>
          <w:sz w:val="28"/>
          <w:szCs w:val="28"/>
        </w:rPr>
        <w:t>мотивированности</w:t>
      </w:r>
      <w:proofErr w:type="spellEnd"/>
      <w:r>
        <w:rPr>
          <w:rFonts w:ascii="Times New Roman" w:hAnsi="Times New Roman" w:cs="Times New Roman"/>
          <w:sz w:val="28"/>
          <w:szCs w:val="28"/>
        </w:rPr>
        <w:t xml:space="preserve"> нет, т.к. в разных языках одни и те же звуки окружающего мира обозначаются разными словами: </w:t>
      </w:r>
      <w:r w:rsidRPr="00D75DC3">
        <w:rPr>
          <w:rFonts w:ascii="Times New Roman" w:hAnsi="Times New Roman" w:cs="Times New Roman"/>
          <w:sz w:val="28"/>
          <w:szCs w:val="28"/>
        </w:rPr>
        <w:t>в русском язы</w:t>
      </w:r>
      <w:r>
        <w:rPr>
          <w:rFonts w:ascii="Times New Roman" w:hAnsi="Times New Roman" w:cs="Times New Roman"/>
          <w:sz w:val="28"/>
          <w:szCs w:val="28"/>
        </w:rPr>
        <w:t xml:space="preserve">ке звук, который издает петух, </w:t>
      </w:r>
      <w:r w:rsidRPr="00D75DC3">
        <w:rPr>
          <w:rFonts w:ascii="Times New Roman" w:hAnsi="Times New Roman" w:cs="Times New Roman"/>
          <w:sz w:val="28"/>
          <w:szCs w:val="28"/>
        </w:rPr>
        <w:t xml:space="preserve">передается словом </w:t>
      </w:r>
      <w:r w:rsidRPr="006F080A">
        <w:rPr>
          <w:rFonts w:ascii="Times New Roman" w:hAnsi="Times New Roman" w:cs="Times New Roman"/>
          <w:i/>
          <w:sz w:val="28"/>
          <w:szCs w:val="28"/>
        </w:rPr>
        <w:t>кукареку</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в английском </w:t>
      </w:r>
      <w:proofErr w:type="spellStart"/>
      <w:r w:rsidRPr="00390AA0">
        <w:rPr>
          <w:rFonts w:ascii="Times New Roman" w:hAnsi="Times New Roman" w:cs="Times New Roman"/>
          <w:i/>
          <w:sz w:val="28"/>
          <w:szCs w:val="28"/>
        </w:rPr>
        <w:lastRenderedPageBreak/>
        <w:t>cock</w:t>
      </w:r>
      <w:proofErr w:type="spellEnd"/>
      <w:r w:rsidRPr="00390AA0">
        <w:rPr>
          <w:rFonts w:ascii="Times New Roman" w:hAnsi="Times New Roman" w:cs="Times New Roman"/>
          <w:i/>
          <w:sz w:val="28"/>
          <w:szCs w:val="28"/>
        </w:rPr>
        <w:t>-a-</w:t>
      </w:r>
      <w:proofErr w:type="spellStart"/>
      <w:r w:rsidRPr="00390AA0">
        <w:rPr>
          <w:rFonts w:ascii="Times New Roman" w:hAnsi="Times New Roman" w:cs="Times New Roman"/>
          <w:i/>
          <w:sz w:val="28"/>
          <w:szCs w:val="28"/>
        </w:rPr>
        <w:t>doodle</w:t>
      </w:r>
      <w:proofErr w:type="spellEnd"/>
      <w:r w:rsidRPr="00390AA0">
        <w:rPr>
          <w:rFonts w:ascii="Times New Roman" w:hAnsi="Times New Roman" w:cs="Times New Roman"/>
          <w:i/>
          <w:sz w:val="28"/>
          <w:szCs w:val="28"/>
        </w:rPr>
        <w:t>-</w:t>
      </w:r>
      <w:proofErr w:type="spellStart"/>
      <w:r w:rsidRPr="00390AA0">
        <w:rPr>
          <w:rFonts w:ascii="Times New Roman" w:hAnsi="Times New Roman" w:cs="Times New Roman"/>
          <w:i/>
          <w:sz w:val="28"/>
          <w:szCs w:val="28"/>
        </w:rPr>
        <w:t>doo</w:t>
      </w:r>
      <w:proofErr w:type="spellEnd"/>
      <w:r>
        <w:rPr>
          <w:rFonts w:ascii="Times New Roman" w:hAnsi="Times New Roman" w:cs="Times New Roman"/>
          <w:i/>
          <w:sz w:val="28"/>
          <w:szCs w:val="28"/>
        </w:rPr>
        <w:t xml:space="preserve"> </w:t>
      </w:r>
      <w:r w:rsidRPr="00072363">
        <w:rPr>
          <w:rFonts w:ascii="Times New Roman" w:hAnsi="Times New Roman" w:cs="Times New Roman"/>
          <w:sz w:val="28"/>
          <w:szCs w:val="28"/>
        </w:rPr>
        <w:t>[</w:t>
      </w:r>
      <w:proofErr w:type="spellStart"/>
      <w:r w:rsidRPr="00390AA0">
        <w:rPr>
          <w:rFonts w:ascii="Times New Roman" w:hAnsi="Times New Roman" w:cs="Times New Roman"/>
          <w:sz w:val="28"/>
          <w:szCs w:val="28"/>
        </w:rPr>
        <w:t>kɔkəˌduːdl'du</w:t>
      </w:r>
      <w:proofErr w:type="spellEnd"/>
      <w:r w:rsidRPr="00390AA0">
        <w:rPr>
          <w:rFonts w:ascii="Times New Roman" w:hAnsi="Times New Roman" w:cs="Times New Roman"/>
          <w:sz w:val="28"/>
          <w:szCs w:val="28"/>
        </w:rPr>
        <w:t>ː]</w:t>
      </w:r>
      <w:r w:rsidRPr="00D75DC3">
        <w:rPr>
          <w:rFonts w:ascii="Times New Roman" w:hAnsi="Times New Roman" w:cs="Times New Roman"/>
          <w:sz w:val="28"/>
          <w:szCs w:val="28"/>
        </w:rPr>
        <w:t xml:space="preserve">, один </w:t>
      </w:r>
      <w:r>
        <w:rPr>
          <w:rFonts w:ascii="Times New Roman" w:hAnsi="Times New Roman" w:cs="Times New Roman"/>
          <w:sz w:val="28"/>
          <w:szCs w:val="28"/>
        </w:rPr>
        <w:t xml:space="preserve">и тот же звук в русском обозначается </w:t>
      </w:r>
      <w:r w:rsidRPr="00114303">
        <w:rPr>
          <w:rFonts w:ascii="Times New Roman" w:hAnsi="Times New Roman" w:cs="Times New Roman"/>
          <w:sz w:val="28"/>
          <w:szCs w:val="28"/>
        </w:rPr>
        <w:t xml:space="preserve">словом </w:t>
      </w:r>
      <w:r w:rsidRPr="00114303">
        <w:rPr>
          <w:rFonts w:ascii="Times New Roman" w:hAnsi="Times New Roman" w:cs="Times New Roman"/>
          <w:i/>
          <w:sz w:val="28"/>
          <w:szCs w:val="28"/>
        </w:rPr>
        <w:t>хлоп</w:t>
      </w:r>
      <w:r w:rsidRPr="00114303">
        <w:rPr>
          <w:rFonts w:ascii="Times New Roman" w:hAnsi="Times New Roman" w:cs="Times New Roman"/>
          <w:sz w:val="28"/>
          <w:szCs w:val="28"/>
        </w:rPr>
        <w:t xml:space="preserve">, а в английском – </w:t>
      </w:r>
      <w:r w:rsidRPr="00114303">
        <w:rPr>
          <w:rFonts w:ascii="Times New Roman" w:hAnsi="Times New Roman" w:cs="Times New Roman"/>
          <w:i/>
          <w:sz w:val="28"/>
          <w:szCs w:val="28"/>
          <w:lang w:val="en-US"/>
        </w:rPr>
        <w:t>bang</w:t>
      </w:r>
      <w:r w:rsidRPr="00114303">
        <w:rPr>
          <w:rFonts w:ascii="Times New Roman" w:hAnsi="Times New Roman" w:cs="Times New Roman"/>
          <w:sz w:val="28"/>
          <w:szCs w:val="28"/>
        </w:rPr>
        <w:t xml:space="preserve">. </w:t>
      </w:r>
    </w:p>
    <w:p w:rsidR="00BA48F4" w:rsidRPr="00114303" w:rsidRDefault="00BA48F4" w:rsidP="00BA48F4">
      <w:pPr>
        <w:spacing w:after="0" w:line="360" w:lineRule="auto"/>
        <w:ind w:firstLine="709"/>
        <w:jc w:val="both"/>
        <w:rPr>
          <w:rFonts w:ascii="Times New Roman" w:eastAsia="Times New Roman" w:hAnsi="Times New Roman" w:cs="Times New Roman"/>
          <w:color w:val="000000"/>
          <w:sz w:val="28"/>
          <w:szCs w:val="28"/>
          <w:lang w:eastAsia="ru-RU"/>
        </w:rPr>
      </w:pPr>
      <w:r w:rsidRPr="00114303">
        <w:rPr>
          <w:rFonts w:ascii="Times New Roman" w:eastAsia="Times New Roman" w:hAnsi="Times New Roman" w:cs="Times New Roman"/>
          <w:color w:val="000000"/>
          <w:sz w:val="28"/>
          <w:szCs w:val="28"/>
          <w:lang w:eastAsia="ru-RU"/>
        </w:rPr>
        <w:t xml:space="preserve">«Произвольность знака можно усмотреть в том, что основным законом его существования является традиция. Каждое поколение принимает язык как эстафету от предшествующего поколения, не имея возможности никакого выбора, и также по традиции передает языковое наследство следующему за ним поколению. </w:t>
      </w:r>
    </w:p>
    <w:p w:rsidR="00BA48F4" w:rsidRPr="00114303" w:rsidRDefault="00BA48F4" w:rsidP="00BA48F4">
      <w:pPr>
        <w:spacing w:after="0" w:line="360" w:lineRule="auto"/>
        <w:ind w:firstLine="709"/>
        <w:jc w:val="both"/>
        <w:rPr>
          <w:rFonts w:ascii="Times New Roman" w:eastAsia="Times New Roman" w:hAnsi="Times New Roman" w:cs="Times New Roman"/>
          <w:color w:val="000000"/>
          <w:sz w:val="28"/>
          <w:szCs w:val="28"/>
          <w:lang w:eastAsia="ru-RU"/>
        </w:rPr>
      </w:pPr>
      <w:r w:rsidRPr="00114303">
        <w:rPr>
          <w:rFonts w:ascii="Times New Roman" w:eastAsia="Times New Roman" w:hAnsi="Times New Roman" w:cs="Times New Roman"/>
          <w:color w:val="000000"/>
          <w:sz w:val="28"/>
          <w:szCs w:val="28"/>
          <w:lang w:eastAsia="ru-RU"/>
        </w:rPr>
        <w:t xml:space="preserve">В связи с этим основным законом функционирования знака является то, что последний сопротивляется изменениям, эволюционируя очень медленно, в силу чего в языке откладываются архаизмы, наличествует большое число алогизмов, не объяснимых зачастую ни логикой системной организации, ни логикой обозначаемых знаками вещей и явлений объективного мира. Структурная и семантическая </w:t>
      </w:r>
      <w:proofErr w:type="spellStart"/>
      <w:r w:rsidRPr="00114303">
        <w:rPr>
          <w:rFonts w:ascii="Times New Roman" w:eastAsia="Times New Roman" w:hAnsi="Times New Roman" w:cs="Times New Roman"/>
          <w:color w:val="000000"/>
          <w:sz w:val="28"/>
          <w:szCs w:val="28"/>
          <w:lang w:eastAsia="ru-RU"/>
        </w:rPr>
        <w:t>мотивированность</w:t>
      </w:r>
      <w:proofErr w:type="spellEnd"/>
      <w:r w:rsidRPr="00114303">
        <w:rPr>
          <w:rFonts w:ascii="Times New Roman" w:eastAsia="Times New Roman" w:hAnsi="Times New Roman" w:cs="Times New Roman"/>
          <w:color w:val="000000"/>
          <w:sz w:val="28"/>
          <w:szCs w:val="28"/>
          <w:lang w:eastAsia="ru-RU"/>
        </w:rPr>
        <w:t xml:space="preserve"> языковых знаков со временем стирается, знак же продолжает функционировать как в полной мере произвольный. Не случайно наряду с понятием «система» существует понятие «узус». </w:t>
      </w:r>
    </w:p>
    <w:p w:rsidR="00BA48F4" w:rsidRPr="00114303" w:rsidRDefault="00BA48F4" w:rsidP="00BA48F4">
      <w:pPr>
        <w:spacing w:after="0" w:line="360" w:lineRule="auto"/>
        <w:ind w:firstLine="709"/>
        <w:jc w:val="both"/>
        <w:rPr>
          <w:rFonts w:ascii="Times New Roman" w:eastAsia="Times New Roman" w:hAnsi="Times New Roman" w:cs="Times New Roman"/>
          <w:color w:val="000000"/>
          <w:sz w:val="28"/>
          <w:szCs w:val="28"/>
          <w:lang w:eastAsia="ru-RU"/>
        </w:rPr>
      </w:pPr>
      <w:r w:rsidRPr="00114303">
        <w:rPr>
          <w:rFonts w:ascii="Times New Roman" w:eastAsia="Times New Roman" w:hAnsi="Times New Roman" w:cs="Times New Roman"/>
          <w:color w:val="000000"/>
          <w:sz w:val="28"/>
          <w:szCs w:val="28"/>
          <w:lang w:eastAsia="ru-RU"/>
        </w:rPr>
        <w:t>Произвольность знака сказывается и в том, что не только индивид, но вся языковая общность не в силах управлять законами функционирования знаков. Сознательная регламентация человеком языковых знаков очень ограничена, она ничтожна по сравнению с их внутриструктурной и чи</w:t>
      </w:r>
      <w:r>
        <w:rPr>
          <w:rFonts w:ascii="Times New Roman" w:eastAsia="Times New Roman" w:hAnsi="Times New Roman" w:cs="Times New Roman"/>
          <w:color w:val="000000"/>
          <w:sz w:val="28"/>
          <w:szCs w:val="28"/>
          <w:lang w:eastAsia="ru-RU"/>
        </w:rPr>
        <w:t xml:space="preserve">сто традиционной </w:t>
      </w:r>
      <w:proofErr w:type="spellStart"/>
      <w:r>
        <w:rPr>
          <w:rFonts w:ascii="Times New Roman" w:eastAsia="Times New Roman" w:hAnsi="Times New Roman" w:cs="Times New Roman"/>
          <w:color w:val="000000"/>
          <w:sz w:val="28"/>
          <w:szCs w:val="28"/>
          <w:lang w:eastAsia="ru-RU"/>
        </w:rPr>
        <w:t>предписанность</w:t>
      </w:r>
      <w:r w:rsidRPr="00114303">
        <w:rPr>
          <w:rFonts w:ascii="Times New Roman" w:eastAsia="Times New Roman" w:hAnsi="Times New Roman" w:cs="Times New Roman"/>
          <w:color w:val="000000"/>
          <w:sz w:val="28"/>
          <w:szCs w:val="28"/>
          <w:lang w:eastAsia="ru-RU"/>
        </w:rPr>
        <w:t>ю</w:t>
      </w:r>
      <w:proofErr w:type="spellEnd"/>
      <w:r w:rsidRPr="00114303">
        <w:rPr>
          <w:rFonts w:ascii="Times New Roman" w:eastAsia="Times New Roman" w:hAnsi="Times New Roman" w:cs="Times New Roman"/>
          <w:color w:val="000000"/>
          <w:sz w:val="28"/>
          <w:szCs w:val="28"/>
          <w:lang w:eastAsia="ru-RU"/>
        </w:rPr>
        <w:t xml:space="preserve">. Это не исключает, а наоборот, предполагает такие периоды в истории развития конкретных языков, когда язык подвергается сильной регламентации, сознательному воздействию говорящего на языке коллектива… </w:t>
      </w:r>
    </w:p>
    <w:p w:rsidR="00BA48F4" w:rsidRPr="00A54609" w:rsidRDefault="00BA48F4" w:rsidP="00BA48F4">
      <w:pPr>
        <w:spacing w:after="0" w:line="360" w:lineRule="auto"/>
        <w:ind w:firstLine="709"/>
        <w:jc w:val="both"/>
        <w:rPr>
          <w:rFonts w:ascii="Times New Roman" w:hAnsi="Times New Roman" w:cs="Times New Roman"/>
          <w:sz w:val="28"/>
          <w:szCs w:val="28"/>
        </w:rPr>
      </w:pPr>
      <w:r w:rsidRPr="00114303">
        <w:rPr>
          <w:rFonts w:ascii="Times New Roman" w:eastAsia="Times New Roman" w:hAnsi="Times New Roman" w:cs="Times New Roman"/>
          <w:sz w:val="28"/>
          <w:szCs w:val="28"/>
          <w:lang w:eastAsia="ru-RU"/>
        </w:rPr>
        <w:t>Наконец, произвольность знаков усматривают</w:t>
      </w:r>
      <w:r w:rsidRPr="00CB6196">
        <w:rPr>
          <w:rFonts w:ascii="Times New Roman" w:eastAsia="Times New Roman" w:hAnsi="Times New Roman" w:cs="Times New Roman"/>
          <w:sz w:val="24"/>
          <w:szCs w:val="24"/>
          <w:lang w:eastAsia="ru-RU"/>
        </w:rPr>
        <w:t xml:space="preserve"> </w:t>
      </w:r>
      <w:r w:rsidRPr="00114303">
        <w:rPr>
          <w:rFonts w:ascii="Times New Roman" w:eastAsia="Times New Roman" w:hAnsi="Times New Roman" w:cs="Times New Roman"/>
          <w:sz w:val="28"/>
          <w:szCs w:val="28"/>
          <w:lang w:eastAsia="ru-RU"/>
        </w:rPr>
        <w:t>в их генезисе, т. е. стихийности их возникновения</w:t>
      </w:r>
      <w:r>
        <w:rPr>
          <w:rFonts w:ascii="Times New Roman" w:eastAsia="Times New Roman" w:hAnsi="Times New Roman" w:cs="Times New Roman"/>
          <w:sz w:val="28"/>
          <w:szCs w:val="28"/>
          <w:lang w:eastAsia="ru-RU"/>
        </w:rPr>
        <w:t>»</w:t>
      </w:r>
      <w:r w:rsidRPr="00114303">
        <w:rPr>
          <w:rFonts w:ascii="Times New Roman" w:eastAsia="Times New Roman" w:hAnsi="Times New Roman" w:cs="Times New Roman"/>
          <w:sz w:val="28"/>
          <w:szCs w:val="28"/>
          <w:lang w:eastAsia="ru-RU"/>
        </w:rPr>
        <w:t xml:space="preserve"> [</w:t>
      </w:r>
      <w:r w:rsidRPr="00A54609">
        <w:rPr>
          <w:rFonts w:ascii="Times New Roman" w:eastAsia="Times New Roman" w:hAnsi="Times New Roman" w:cs="Times New Roman"/>
          <w:sz w:val="28"/>
          <w:szCs w:val="28"/>
          <w:lang w:eastAsia="ru-RU"/>
        </w:rPr>
        <w:t>Общее языкознание, 1970, с. 121].</w:t>
      </w:r>
    </w:p>
    <w:p w:rsidR="00BA48F4" w:rsidRPr="0011430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Элементы </w:t>
      </w:r>
      <w:proofErr w:type="spellStart"/>
      <w:r w:rsidRPr="00D75DC3">
        <w:rPr>
          <w:rFonts w:ascii="Times New Roman" w:hAnsi="Times New Roman" w:cs="Times New Roman"/>
          <w:sz w:val="28"/>
          <w:szCs w:val="28"/>
        </w:rPr>
        <w:t>мотивированности</w:t>
      </w:r>
      <w:proofErr w:type="spellEnd"/>
      <w:r w:rsidRPr="00D75DC3">
        <w:rPr>
          <w:rFonts w:ascii="Times New Roman" w:hAnsi="Times New Roman" w:cs="Times New Roman"/>
          <w:sz w:val="28"/>
          <w:szCs w:val="28"/>
        </w:rPr>
        <w:t xml:space="preserve"> </w:t>
      </w:r>
      <w:r>
        <w:rPr>
          <w:rFonts w:ascii="Times New Roman" w:hAnsi="Times New Roman" w:cs="Times New Roman"/>
          <w:sz w:val="28"/>
          <w:szCs w:val="28"/>
        </w:rPr>
        <w:t xml:space="preserve">языкового знака свойствами обозначаемой вещи </w:t>
      </w:r>
      <w:r w:rsidRPr="00D75DC3">
        <w:rPr>
          <w:rFonts w:ascii="Times New Roman" w:hAnsi="Times New Roman" w:cs="Times New Roman"/>
          <w:sz w:val="28"/>
          <w:szCs w:val="28"/>
        </w:rPr>
        <w:t xml:space="preserve">можно </w:t>
      </w:r>
      <w:r>
        <w:rPr>
          <w:rFonts w:ascii="Times New Roman" w:hAnsi="Times New Roman" w:cs="Times New Roman"/>
          <w:sz w:val="28"/>
          <w:szCs w:val="28"/>
        </w:rPr>
        <w:t xml:space="preserve">усмотреть </w:t>
      </w:r>
      <w:r w:rsidRPr="00D75DC3">
        <w:rPr>
          <w:rFonts w:ascii="Times New Roman" w:hAnsi="Times New Roman" w:cs="Times New Roman"/>
          <w:sz w:val="28"/>
          <w:szCs w:val="28"/>
        </w:rPr>
        <w:t xml:space="preserve">в </w:t>
      </w:r>
      <w:r w:rsidRPr="00D75DC3">
        <w:rPr>
          <w:rFonts w:ascii="Times New Roman" w:hAnsi="Times New Roman" w:cs="Times New Roman"/>
          <w:b/>
          <w:bCs/>
          <w:sz w:val="28"/>
          <w:szCs w:val="28"/>
        </w:rPr>
        <w:t xml:space="preserve">редупликации </w:t>
      </w:r>
      <w:r w:rsidRPr="00D75DC3">
        <w:rPr>
          <w:rFonts w:ascii="Times New Roman" w:hAnsi="Times New Roman" w:cs="Times New Roman"/>
          <w:sz w:val="28"/>
          <w:szCs w:val="28"/>
        </w:rPr>
        <w:t>как способе выражения грамматического значения мн. чис</w:t>
      </w:r>
      <w:r>
        <w:rPr>
          <w:rFonts w:ascii="Times New Roman" w:hAnsi="Times New Roman" w:cs="Times New Roman"/>
          <w:sz w:val="28"/>
          <w:szCs w:val="28"/>
        </w:rPr>
        <w:t>ла (</w:t>
      </w:r>
      <w:r w:rsidRPr="00D75DC3">
        <w:rPr>
          <w:rFonts w:ascii="Times New Roman" w:hAnsi="Times New Roman" w:cs="Times New Roman"/>
          <w:sz w:val="28"/>
          <w:szCs w:val="28"/>
        </w:rPr>
        <w:t xml:space="preserve">в яз. хауса </w:t>
      </w:r>
      <w:proofErr w:type="spellStart"/>
      <w:r w:rsidRPr="00CF6B5A">
        <w:rPr>
          <w:rFonts w:ascii="Times New Roman" w:hAnsi="Times New Roman" w:cs="Times New Roman"/>
          <w:i/>
          <w:sz w:val="28"/>
          <w:szCs w:val="28"/>
          <w:lang w:val="en-US"/>
        </w:rPr>
        <w:t>iri</w:t>
      </w:r>
      <w:proofErr w:type="spellEnd"/>
      <w:r w:rsidRPr="00D75DC3">
        <w:rPr>
          <w:rFonts w:ascii="Times New Roman" w:hAnsi="Times New Roman" w:cs="Times New Roman"/>
          <w:sz w:val="28"/>
          <w:szCs w:val="28"/>
        </w:rPr>
        <w:t xml:space="preserve"> </w:t>
      </w:r>
      <w:r w:rsidRPr="00CF6B5A">
        <w:rPr>
          <w:rFonts w:ascii="Times New Roman" w:hAnsi="Times New Roman" w:cs="Times New Roman"/>
          <w:sz w:val="28"/>
          <w:szCs w:val="28"/>
        </w:rPr>
        <w:t>‘</w:t>
      </w:r>
      <w:r w:rsidRPr="00D75DC3">
        <w:rPr>
          <w:rFonts w:ascii="Times New Roman" w:hAnsi="Times New Roman" w:cs="Times New Roman"/>
          <w:sz w:val="28"/>
          <w:szCs w:val="28"/>
        </w:rPr>
        <w:t>сорт, вид</w:t>
      </w:r>
      <w:r w:rsidRPr="00CF6B5A">
        <w:rPr>
          <w:rFonts w:ascii="Times New Roman" w:hAnsi="Times New Roman" w:cs="Times New Roman"/>
          <w:sz w:val="28"/>
          <w:szCs w:val="28"/>
        </w:rPr>
        <w:t>’</w:t>
      </w:r>
      <w:r>
        <w:rPr>
          <w:rFonts w:ascii="Times New Roman" w:hAnsi="Times New Roman" w:cs="Times New Roman"/>
          <w:sz w:val="28"/>
          <w:szCs w:val="28"/>
        </w:rPr>
        <w:t xml:space="preserve"> – </w:t>
      </w:r>
      <w:proofErr w:type="spellStart"/>
      <w:r w:rsidRPr="00CF6B5A">
        <w:rPr>
          <w:rFonts w:ascii="Times New Roman" w:hAnsi="Times New Roman" w:cs="Times New Roman"/>
          <w:i/>
          <w:sz w:val="28"/>
          <w:szCs w:val="28"/>
          <w:lang w:val="en-US"/>
        </w:rPr>
        <w:t>iri</w:t>
      </w:r>
      <w:proofErr w:type="spellEnd"/>
      <w:r w:rsidRPr="00CF6B5A">
        <w:rPr>
          <w:rFonts w:ascii="Times New Roman" w:hAnsi="Times New Roman" w:cs="Times New Roman"/>
          <w:i/>
          <w:sz w:val="28"/>
          <w:szCs w:val="28"/>
        </w:rPr>
        <w:t>-</w:t>
      </w:r>
      <w:proofErr w:type="spellStart"/>
      <w:r w:rsidRPr="00CF6B5A">
        <w:rPr>
          <w:rFonts w:ascii="Times New Roman" w:hAnsi="Times New Roman" w:cs="Times New Roman"/>
          <w:i/>
          <w:sz w:val="28"/>
          <w:szCs w:val="28"/>
          <w:lang w:val="en-US"/>
        </w:rPr>
        <w:t>iri</w:t>
      </w:r>
      <w:proofErr w:type="spellEnd"/>
      <w:r w:rsidRPr="00CF6B5A">
        <w:rPr>
          <w:rFonts w:ascii="Times New Roman" w:hAnsi="Times New Roman" w:cs="Times New Roman"/>
          <w:sz w:val="28"/>
          <w:szCs w:val="28"/>
        </w:rPr>
        <w:t xml:space="preserve"> ‘</w:t>
      </w:r>
      <w:r>
        <w:rPr>
          <w:rFonts w:ascii="Times New Roman" w:hAnsi="Times New Roman" w:cs="Times New Roman"/>
          <w:sz w:val="28"/>
          <w:szCs w:val="28"/>
        </w:rPr>
        <w:t>виды</w:t>
      </w:r>
      <w:r w:rsidRPr="00CF6B5A">
        <w:rPr>
          <w:rFonts w:ascii="Times New Roman" w:hAnsi="Times New Roman" w:cs="Times New Roman"/>
          <w:sz w:val="28"/>
          <w:szCs w:val="28"/>
        </w:rPr>
        <w:t>’</w:t>
      </w:r>
      <w:r w:rsidRPr="00D75DC3">
        <w:rPr>
          <w:rFonts w:ascii="Times New Roman" w:hAnsi="Times New Roman" w:cs="Times New Roman"/>
          <w:sz w:val="28"/>
          <w:szCs w:val="28"/>
        </w:rPr>
        <w:t xml:space="preserve">, </w:t>
      </w:r>
      <w:proofErr w:type="spellStart"/>
      <w:r w:rsidRPr="00CF6B5A">
        <w:rPr>
          <w:rFonts w:ascii="Times New Roman" w:hAnsi="Times New Roman" w:cs="Times New Roman"/>
          <w:i/>
          <w:sz w:val="28"/>
          <w:szCs w:val="28"/>
          <w:lang w:val="en-US"/>
        </w:rPr>
        <w:t>biri</w:t>
      </w:r>
      <w:proofErr w:type="spellEnd"/>
      <w:r w:rsidRPr="00CF6B5A">
        <w:rPr>
          <w:rFonts w:ascii="Times New Roman" w:hAnsi="Times New Roman" w:cs="Times New Roman"/>
          <w:i/>
          <w:sz w:val="28"/>
          <w:szCs w:val="28"/>
        </w:rPr>
        <w:t xml:space="preserve"> </w:t>
      </w:r>
      <w:r w:rsidRPr="00CF6B5A">
        <w:rPr>
          <w:rFonts w:ascii="Times New Roman" w:hAnsi="Times New Roman" w:cs="Times New Roman"/>
          <w:sz w:val="28"/>
          <w:szCs w:val="28"/>
        </w:rPr>
        <w:t>‘</w:t>
      </w:r>
      <w:r w:rsidRPr="00D75DC3">
        <w:rPr>
          <w:rFonts w:ascii="Times New Roman" w:hAnsi="Times New Roman" w:cs="Times New Roman"/>
          <w:sz w:val="28"/>
          <w:szCs w:val="28"/>
        </w:rPr>
        <w:t>обезьяна</w:t>
      </w:r>
      <w:r w:rsidRPr="00CF6B5A">
        <w:rPr>
          <w:rFonts w:ascii="Times New Roman" w:hAnsi="Times New Roman" w:cs="Times New Roman"/>
          <w:sz w:val="28"/>
          <w:szCs w:val="28"/>
        </w:rPr>
        <w:t>’</w:t>
      </w:r>
      <w:r w:rsidRPr="00D75DC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CF6B5A">
        <w:rPr>
          <w:rFonts w:ascii="Times New Roman" w:hAnsi="Times New Roman" w:cs="Times New Roman"/>
          <w:i/>
          <w:sz w:val="28"/>
          <w:szCs w:val="28"/>
          <w:lang w:val="en-US"/>
        </w:rPr>
        <w:t>biriri</w:t>
      </w:r>
      <w:proofErr w:type="spellEnd"/>
      <w:r w:rsidRPr="00CF6B5A">
        <w:rPr>
          <w:rFonts w:ascii="Times New Roman" w:hAnsi="Times New Roman" w:cs="Times New Roman"/>
          <w:i/>
          <w:sz w:val="28"/>
          <w:szCs w:val="28"/>
        </w:rPr>
        <w:t xml:space="preserve"> </w:t>
      </w:r>
      <w:r w:rsidRPr="00CF6B5A">
        <w:rPr>
          <w:rFonts w:ascii="Times New Roman" w:hAnsi="Times New Roman" w:cs="Times New Roman"/>
          <w:sz w:val="28"/>
          <w:szCs w:val="28"/>
        </w:rPr>
        <w:t>‘</w:t>
      </w:r>
      <w:r>
        <w:rPr>
          <w:rFonts w:ascii="Times New Roman" w:hAnsi="Times New Roman" w:cs="Times New Roman"/>
          <w:sz w:val="28"/>
          <w:szCs w:val="28"/>
        </w:rPr>
        <w:t>обезьяны</w:t>
      </w:r>
      <w:r w:rsidRPr="00CF6B5A">
        <w:rPr>
          <w:rFonts w:ascii="Times New Roman" w:hAnsi="Times New Roman" w:cs="Times New Roman"/>
          <w:sz w:val="28"/>
          <w:szCs w:val="28"/>
        </w:rPr>
        <w:t>’</w:t>
      </w:r>
      <w:r>
        <w:rPr>
          <w:rFonts w:ascii="Times New Roman" w:hAnsi="Times New Roman" w:cs="Times New Roman"/>
          <w:sz w:val="28"/>
          <w:szCs w:val="28"/>
        </w:rPr>
        <w:t>),</w:t>
      </w:r>
      <w:r w:rsidRPr="00D75DC3">
        <w:rPr>
          <w:rFonts w:ascii="Times New Roman" w:hAnsi="Times New Roman" w:cs="Times New Roman"/>
          <w:sz w:val="28"/>
          <w:szCs w:val="28"/>
        </w:rPr>
        <w:t xml:space="preserve"> значения интенсивности (в </w:t>
      </w:r>
      <w:proofErr w:type="spellStart"/>
      <w:r w:rsidRPr="00D75DC3">
        <w:rPr>
          <w:rFonts w:ascii="Times New Roman" w:hAnsi="Times New Roman" w:cs="Times New Roman"/>
          <w:sz w:val="28"/>
          <w:szCs w:val="28"/>
        </w:rPr>
        <w:t>яз</w:t>
      </w:r>
      <w:proofErr w:type="spellEnd"/>
      <w:r w:rsidRPr="00D75DC3">
        <w:rPr>
          <w:rFonts w:ascii="Times New Roman" w:hAnsi="Times New Roman" w:cs="Times New Roman"/>
          <w:sz w:val="28"/>
          <w:szCs w:val="28"/>
        </w:rPr>
        <w:t xml:space="preserve"> </w:t>
      </w:r>
      <w:proofErr w:type="gramStart"/>
      <w:r w:rsidRPr="00D75DC3">
        <w:rPr>
          <w:rFonts w:ascii="Times New Roman" w:hAnsi="Times New Roman" w:cs="Times New Roman"/>
          <w:sz w:val="28"/>
          <w:szCs w:val="28"/>
        </w:rPr>
        <w:t xml:space="preserve">хауса  </w:t>
      </w:r>
      <w:r w:rsidRPr="00CF6B5A">
        <w:rPr>
          <w:rFonts w:ascii="Times New Roman" w:hAnsi="Times New Roman" w:cs="Times New Roman"/>
          <w:i/>
          <w:sz w:val="28"/>
          <w:szCs w:val="28"/>
          <w:lang w:val="en-US"/>
        </w:rPr>
        <w:t>fi</w:t>
      </w:r>
      <w:proofErr w:type="gramEnd"/>
      <w:r>
        <w:rPr>
          <w:rFonts w:ascii="Times New Roman" w:hAnsi="Times New Roman" w:cs="Times New Roman"/>
          <w:i/>
          <w:sz w:val="28"/>
          <w:szCs w:val="28"/>
        </w:rPr>
        <w:t xml:space="preserve"> </w:t>
      </w:r>
      <w:r w:rsidRPr="00CF6B5A">
        <w:rPr>
          <w:rFonts w:ascii="Times New Roman" w:hAnsi="Times New Roman" w:cs="Times New Roman"/>
          <w:sz w:val="28"/>
          <w:szCs w:val="28"/>
        </w:rPr>
        <w:lastRenderedPageBreak/>
        <w:t>‘</w:t>
      </w:r>
      <w:r w:rsidRPr="00D75DC3">
        <w:rPr>
          <w:rFonts w:ascii="Times New Roman" w:hAnsi="Times New Roman" w:cs="Times New Roman"/>
          <w:sz w:val="28"/>
          <w:szCs w:val="28"/>
        </w:rPr>
        <w:t>превосходить</w:t>
      </w:r>
      <w:r w:rsidRPr="00CF6B5A">
        <w:rPr>
          <w:rFonts w:ascii="Times New Roman" w:hAnsi="Times New Roman" w:cs="Times New Roman"/>
          <w:sz w:val="28"/>
          <w:szCs w:val="28"/>
        </w:rPr>
        <w:t>’</w:t>
      </w:r>
      <w:r w:rsidRPr="00D75DC3">
        <w:rPr>
          <w:rFonts w:ascii="Times New Roman" w:hAnsi="Times New Roman" w:cs="Times New Roman"/>
          <w:sz w:val="28"/>
          <w:szCs w:val="28"/>
        </w:rPr>
        <w:t xml:space="preserve"> – </w:t>
      </w:r>
      <w:proofErr w:type="spellStart"/>
      <w:r w:rsidRPr="00CF6B5A">
        <w:rPr>
          <w:rFonts w:ascii="Times New Roman" w:hAnsi="Times New Roman" w:cs="Times New Roman"/>
          <w:i/>
          <w:sz w:val="28"/>
          <w:szCs w:val="28"/>
          <w:lang w:val="en-US"/>
        </w:rPr>
        <w:t>fifita</w:t>
      </w:r>
      <w:proofErr w:type="spellEnd"/>
      <w:r w:rsidRPr="00D75DC3">
        <w:rPr>
          <w:rFonts w:ascii="Times New Roman" w:hAnsi="Times New Roman" w:cs="Times New Roman"/>
          <w:sz w:val="28"/>
          <w:szCs w:val="28"/>
        </w:rPr>
        <w:t xml:space="preserve"> </w:t>
      </w:r>
      <w:r w:rsidRPr="00CF6B5A">
        <w:rPr>
          <w:rFonts w:ascii="Times New Roman" w:hAnsi="Times New Roman" w:cs="Times New Roman"/>
          <w:sz w:val="28"/>
          <w:szCs w:val="28"/>
        </w:rPr>
        <w:t>‘</w:t>
      </w:r>
      <w:r w:rsidRPr="00D75DC3">
        <w:rPr>
          <w:rFonts w:ascii="Times New Roman" w:hAnsi="Times New Roman" w:cs="Times New Roman"/>
          <w:sz w:val="28"/>
          <w:szCs w:val="28"/>
        </w:rPr>
        <w:t>намного превосходить</w:t>
      </w:r>
      <w:r w:rsidRPr="00CF6B5A">
        <w:rPr>
          <w:rFonts w:ascii="Times New Roman" w:hAnsi="Times New Roman" w:cs="Times New Roman"/>
          <w:sz w:val="28"/>
          <w:szCs w:val="28"/>
        </w:rPr>
        <w:t>’</w:t>
      </w:r>
      <w:r w:rsidRPr="00D75DC3">
        <w:rPr>
          <w:rFonts w:ascii="Times New Roman" w:hAnsi="Times New Roman" w:cs="Times New Roman"/>
          <w:sz w:val="28"/>
          <w:szCs w:val="28"/>
        </w:rPr>
        <w:t xml:space="preserve">, </w:t>
      </w:r>
      <w:proofErr w:type="spellStart"/>
      <w:r w:rsidRPr="00CF6B5A">
        <w:rPr>
          <w:rFonts w:ascii="Times New Roman" w:hAnsi="Times New Roman" w:cs="Times New Roman"/>
          <w:i/>
          <w:sz w:val="28"/>
          <w:szCs w:val="28"/>
          <w:lang w:val="en-US"/>
        </w:rPr>
        <w:t>sani</w:t>
      </w:r>
      <w:proofErr w:type="spellEnd"/>
      <w:r w:rsidRPr="00D75DC3">
        <w:rPr>
          <w:rFonts w:ascii="Times New Roman" w:hAnsi="Times New Roman" w:cs="Times New Roman"/>
          <w:sz w:val="28"/>
          <w:szCs w:val="28"/>
        </w:rPr>
        <w:t xml:space="preserve"> </w:t>
      </w:r>
      <w:r w:rsidRPr="00CF6B5A">
        <w:rPr>
          <w:rFonts w:ascii="Times New Roman" w:hAnsi="Times New Roman" w:cs="Times New Roman"/>
          <w:sz w:val="28"/>
          <w:szCs w:val="28"/>
        </w:rPr>
        <w:t>‘</w:t>
      </w:r>
      <w:r w:rsidRPr="00D75DC3">
        <w:rPr>
          <w:rFonts w:ascii="Times New Roman" w:hAnsi="Times New Roman" w:cs="Times New Roman"/>
          <w:sz w:val="28"/>
          <w:szCs w:val="28"/>
        </w:rPr>
        <w:t>знать</w:t>
      </w:r>
      <w:r w:rsidRPr="00CF6B5A">
        <w:rPr>
          <w:rFonts w:ascii="Times New Roman" w:hAnsi="Times New Roman" w:cs="Times New Roman"/>
          <w:sz w:val="28"/>
          <w:szCs w:val="28"/>
        </w:rPr>
        <w:t>’</w:t>
      </w:r>
      <w:r>
        <w:rPr>
          <w:rFonts w:ascii="Times New Roman" w:hAnsi="Times New Roman" w:cs="Times New Roman"/>
          <w:sz w:val="28"/>
          <w:szCs w:val="28"/>
        </w:rPr>
        <w:t xml:space="preserve"> </w:t>
      </w:r>
      <w:r w:rsidRPr="00D75DC3">
        <w:rPr>
          <w:rFonts w:ascii="Times New Roman" w:hAnsi="Times New Roman" w:cs="Times New Roman"/>
          <w:sz w:val="28"/>
          <w:szCs w:val="28"/>
        </w:rPr>
        <w:t xml:space="preserve">– </w:t>
      </w:r>
      <w:proofErr w:type="spellStart"/>
      <w:r w:rsidRPr="00CF6B5A">
        <w:rPr>
          <w:rFonts w:ascii="Times New Roman" w:hAnsi="Times New Roman" w:cs="Times New Roman"/>
          <w:i/>
          <w:sz w:val="28"/>
          <w:szCs w:val="28"/>
          <w:lang w:val="en-US"/>
        </w:rPr>
        <w:t>sansani</w:t>
      </w:r>
      <w:proofErr w:type="spellEnd"/>
      <w:r w:rsidRPr="00D75DC3">
        <w:rPr>
          <w:rFonts w:ascii="Times New Roman" w:hAnsi="Times New Roman" w:cs="Times New Roman"/>
          <w:sz w:val="28"/>
          <w:szCs w:val="28"/>
        </w:rPr>
        <w:t xml:space="preserve"> </w:t>
      </w:r>
      <w:r w:rsidRPr="00CF6B5A">
        <w:rPr>
          <w:rFonts w:ascii="Times New Roman" w:hAnsi="Times New Roman" w:cs="Times New Roman"/>
          <w:sz w:val="28"/>
          <w:szCs w:val="28"/>
        </w:rPr>
        <w:t>‘</w:t>
      </w:r>
      <w:r w:rsidRPr="00D75DC3">
        <w:rPr>
          <w:rFonts w:ascii="Times New Roman" w:hAnsi="Times New Roman" w:cs="Times New Roman"/>
          <w:sz w:val="28"/>
          <w:szCs w:val="28"/>
        </w:rPr>
        <w:t>точно знать</w:t>
      </w:r>
      <w:r w:rsidRPr="00CF6B5A">
        <w:rPr>
          <w:rFonts w:ascii="Times New Roman" w:hAnsi="Times New Roman" w:cs="Times New Roman"/>
          <w:sz w:val="28"/>
          <w:szCs w:val="28"/>
        </w:rPr>
        <w:t>’</w:t>
      </w:r>
      <w:r w:rsidRPr="00D75DC3">
        <w:rPr>
          <w:rFonts w:ascii="Times New Roman" w:hAnsi="Times New Roman" w:cs="Times New Roman"/>
          <w:sz w:val="28"/>
          <w:szCs w:val="28"/>
        </w:rPr>
        <w:t>, в ру</w:t>
      </w:r>
      <w:r>
        <w:rPr>
          <w:rFonts w:ascii="Times New Roman" w:hAnsi="Times New Roman" w:cs="Times New Roman"/>
          <w:sz w:val="28"/>
          <w:szCs w:val="28"/>
        </w:rPr>
        <w:t xml:space="preserve">сск. </w:t>
      </w:r>
      <w:r w:rsidRPr="00CF6B5A">
        <w:rPr>
          <w:rFonts w:ascii="Times New Roman" w:hAnsi="Times New Roman" w:cs="Times New Roman"/>
          <w:i/>
          <w:sz w:val="28"/>
          <w:szCs w:val="28"/>
        </w:rPr>
        <w:t>синий – синий-синий</w:t>
      </w:r>
      <w:r>
        <w:rPr>
          <w:rFonts w:ascii="Times New Roman" w:hAnsi="Times New Roman" w:cs="Times New Roman"/>
          <w:sz w:val="28"/>
          <w:szCs w:val="28"/>
        </w:rPr>
        <w:t xml:space="preserve">, </w:t>
      </w:r>
      <w:r w:rsidRPr="00CF6B5A">
        <w:rPr>
          <w:rFonts w:ascii="Times New Roman" w:hAnsi="Times New Roman" w:cs="Times New Roman"/>
          <w:i/>
          <w:sz w:val="28"/>
          <w:szCs w:val="28"/>
        </w:rPr>
        <w:t>ждал, – ждал-ждал</w:t>
      </w:r>
      <w:r w:rsidRPr="00D75DC3">
        <w:rPr>
          <w:rFonts w:ascii="Times New Roman" w:hAnsi="Times New Roman" w:cs="Times New Roman"/>
          <w:sz w:val="28"/>
          <w:szCs w:val="28"/>
        </w:rPr>
        <w:t>).</w:t>
      </w:r>
      <w:r>
        <w:rPr>
          <w:rFonts w:ascii="Times New Roman" w:hAnsi="Times New Roman" w:cs="Times New Roman"/>
          <w:sz w:val="28"/>
          <w:szCs w:val="28"/>
        </w:rPr>
        <w:t xml:space="preserve"> Также </w:t>
      </w:r>
      <w:r w:rsidRPr="00114303">
        <w:rPr>
          <w:rFonts w:ascii="Times New Roman" w:hAnsi="Times New Roman" w:cs="Times New Roman"/>
          <w:sz w:val="28"/>
          <w:szCs w:val="28"/>
        </w:rPr>
        <w:t xml:space="preserve">«в индоевропейских языках положительная, сравнительная и превосходная степени прилагательных обнаруживают постепенное нарастание числа фонем, </w:t>
      </w:r>
      <w:proofErr w:type="gramStart"/>
      <w:r w:rsidRPr="00114303">
        <w:rPr>
          <w:rFonts w:ascii="Times New Roman" w:hAnsi="Times New Roman" w:cs="Times New Roman"/>
          <w:sz w:val="28"/>
          <w:szCs w:val="28"/>
        </w:rPr>
        <w:t>например</w:t>
      </w:r>
      <w:proofErr w:type="gramEnd"/>
      <w:r w:rsidRPr="00114303">
        <w:rPr>
          <w:rFonts w:ascii="Times New Roman" w:hAnsi="Times New Roman" w:cs="Times New Roman"/>
          <w:sz w:val="28"/>
          <w:szCs w:val="28"/>
        </w:rPr>
        <w:t xml:space="preserve">: </w:t>
      </w:r>
      <w:proofErr w:type="spellStart"/>
      <w:r>
        <w:rPr>
          <w:rFonts w:ascii="Times New Roman" w:hAnsi="Times New Roman" w:cs="Times New Roman"/>
          <w:i/>
          <w:sz w:val="28"/>
          <w:szCs w:val="28"/>
        </w:rPr>
        <w:t>high</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higher</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highest</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altus</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a</w:t>
      </w:r>
      <w:r>
        <w:rPr>
          <w:rFonts w:ascii="Times New Roman" w:hAnsi="Times New Roman" w:cs="Times New Roman"/>
          <w:i/>
          <w:sz w:val="28"/>
          <w:szCs w:val="28"/>
        </w:rPr>
        <w:t>ltior</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altissimus</w:t>
      </w:r>
      <w:proofErr w:type="spellEnd"/>
      <w:r w:rsidRPr="00114303">
        <w:rPr>
          <w:rFonts w:ascii="Times New Roman" w:hAnsi="Times New Roman" w:cs="Times New Roman"/>
          <w:sz w:val="28"/>
          <w:szCs w:val="28"/>
        </w:rPr>
        <w:t xml:space="preserve">. Таким способом означающие отражают градацию означаемых по степени качества. Есть языки, в которых формы множественного числа отличаются от форм единственного дополнительной морфемой, в то время как, по данным Гринберга, нет такого языка, в котором это отношение было бы обратным. Означающее плюральной формы проявляет тенденцию отражать значение количественного превосходства путем удлинения этой формы. Ср. личные формы глагола в единственном числе и соответствующие формы множественного числа с более длинными окончаниями во французском языке: 1 л. </w:t>
      </w:r>
      <w:proofErr w:type="spellStart"/>
      <w:r>
        <w:rPr>
          <w:rFonts w:ascii="Times New Roman" w:hAnsi="Times New Roman" w:cs="Times New Roman"/>
          <w:i/>
          <w:sz w:val="28"/>
          <w:szCs w:val="28"/>
        </w:rPr>
        <w:t>je</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finis</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nous</w:t>
      </w:r>
      <w:proofErr w:type="spellEnd"/>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finissons</w:t>
      </w:r>
      <w:proofErr w:type="spellEnd"/>
      <w:r w:rsidRPr="00114303">
        <w:rPr>
          <w:rFonts w:ascii="Times New Roman" w:hAnsi="Times New Roman" w:cs="Times New Roman"/>
          <w:sz w:val="28"/>
          <w:szCs w:val="28"/>
        </w:rPr>
        <w:t xml:space="preserve">, 2 л. </w:t>
      </w:r>
      <w:proofErr w:type="spellStart"/>
      <w:r>
        <w:rPr>
          <w:rFonts w:ascii="Times New Roman" w:hAnsi="Times New Roman" w:cs="Times New Roman"/>
          <w:i/>
          <w:sz w:val="28"/>
          <w:szCs w:val="28"/>
        </w:rPr>
        <w:t>tu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finis</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vous</w:t>
      </w:r>
      <w:proofErr w:type="spellEnd"/>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finissez</w:t>
      </w:r>
      <w:proofErr w:type="spellEnd"/>
      <w:r w:rsidRPr="00114303">
        <w:rPr>
          <w:rFonts w:ascii="Times New Roman" w:hAnsi="Times New Roman" w:cs="Times New Roman"/>
          <w:sz w:val="28"/>
          <w:szCs w:val="28"/>
        </w:rPr>
        <w:t xml:space="preserve">, 3 л. </w:t>
      </w:r>
      <w:proofErr w:type="spellStart"/>
      <w:r>
        <w:rPr>
          <w:rFonts w:ascii="Times New Roman" w:hAnsi="Times New Roman" w:cs="Times New Roman"/>
          <w:i/>
          <w:sz w:val="28"/>
          <w:szCs w:val="28"/>
        </w:rPr>
        <w:t>il</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finit</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ils</w:t>
      </w:r>
      <w:proofErr w:type="spellEnd"/>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finissent</w:t>
      </w:r>
      <w:proofErr w:type="spellEnd"/>
      <w:r w:rsidRPr="00114303">
        <w:rPr>
          <w:rFonts w:ascii="Times New Roman" w:hAnsi="Times New Roman" w:cs="Times New Roman"/>
          <w:sz w:val="28"/>
          <w:szCs w:val="28"/>
        </w:rPr>
        <w:t>, или в польском языке: 1</w:t>
      </w:r>
      <w:r>
        <w:rPr>
          <w:rFonts w:ascii="Times New Roman" w:hAnsi="Times New Roman" w:cs="Times New Roman"/>
          <w:sz w:val="28"/>
          <w:szCs w:val="28"/>
        </w:rPr>
        <w:t xml:space="preserve"> л</w:t>
      </w:r>
      <w:r w:rsidRPr="00114303">
        <w:rPr>
          <w:rFonts w:ascii="Times New Roman" w:hAnsi="Times New Roman" w:cs="Times New Roman"/>
          <w:sz w:val="28"/>
          <w:szCs w:val="28"/>
        </w:rPr>
        <w:t xml:space="preserve">. </w:t>
      </w:r>
      <w:proofErr w:type="spellStart"/>
      <w:r>
        <w:rPr>
          <w:rFonts w:ascii="Times New Roman" w:hAnsi="Times New Roman" w:cs="Times New Roman"/>
          <w:i/>
          <w:sz w:val="28"/>
          <w:szCs w:val="28"/>
        </w:rPr>
        <w:t>znam</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znamy</w:t>
      </w:r>
      <w:proofErr w:type="spellEnd"/>
      <w:r w:rsidRPr="00114303">
        <w:rPr>
          <w:rFonts w:ascii="Times New Roman" w:hAnsi="Times New Roman" w:cs="Times New Roman"/>
          <w:sz w:val="28"/>
          <w:szCs w:val="28"/>
        </w:rPr>
        <w:t>, 2</w:t>
      </w:r>
      <w:r>
        <w:rPr>
          <w:rFonts w:ascii="Times New Roman" w:hAnsi="Times New Roman" w:cs="Times New Roman"/>
          <w:sz w:val="28"/>
          <w:szCs w:val="28"/>
        </w:rPr>
        <w:t xml:space="preserve"> л</w:t>
      </w:r>
      <w:r w:rsidRPr="00114303">
        <w:rPr>
          <w:rFonts w:ascii="Times New Roman" w:hAnsi="Times New Roman" w:cs="Times New Roman"/>
          <w:sz w:val="28"/>
          <w:szCs w:val="28"/>
        </w:rPr>
        <w:t xml:space="preserve">. </w:t>
      </w:r>
      <w:proofErr w:type="spellStart"/>
      <w:r>
        <w:rPr>
          <w:rFonts w:ascii="Times New Roman" w:hAnsi="Times New Roman" w:cs="Times New Roman"/>
          <w:i/>
          <w:sz w:val="28"/>
          <w:szCs w:val="28"/>
        </w:rPr>
        <w:t>znasz</w:t>
      </w:r>
      <w:proofErr w:type="spellEnd"/>
      <w:r>
        <w:rPr>
          <w:rFonts w:ascii="Times New Roman" w:hAnsi="Times New Roman" w:cs="Times New Roman"/>
          <w:i/>
          <w:sz w:val="28"/>
          <w:szCs w:val="28"/>
        </w:rPr>
        <w:t xml:space="preserve"> </w:t>
      </w:r>
      <w:r>
        <w:rPr>
          <w:rFonts w:ascii="Times New Roman" w:hAnsi="Times New Roman" w:cs="Times New Roman"/>
          <w:sz w:val="28"/>
          <w:szCs w:val="28"/>
        </w:rPr>
        <w:t>–</w:t>
      </w:r>
      <w:r w:rsidRPr="00114303">
        <w:rPr>
          <w:rFonts w:ascii="Times New Roman" w:hAnsi="Times New Roman" w:cs="Times New Roman"/>
          <w:i/>
          <w:sz w:val="28"/>
          <w:szCs w:val="28"/>
        </w:rPr>
        <w:t xml:space="preserve"> </w:t>
      </w:r>
      <w:proofErr w:type="spellStart"/>
      <w:r w:rsidRPr="00114303">
        <w:rPr>
          <w:rFonts w:ascii="Times New Roman" w:hAnsi="Times New Roman" w:cs="Times New Roman"/>
          <w:i/>
          <w:sz w:val="28"/>
          <w:szCs w:val="28"/>
        </w:rPr>
        <w:t>znacie</w:t>
      </w:r>
      <w:proofErr w:type="spellEnd"/>
      <w:r w:rsidRPr="00114303">
        <w:rPr>
          <w:rFonts w:ascii="Times New Roman" w:hAnsi="Times New Roman" w:cs="Times New Roman"/>
          <w:sz w:val="28"/>
          <w:szCs w:val="28"/>
        </w:rPr>
        <w:t>, 3</w:t>
      </w:r>
      <w:r>
        <w:rPr>
          <w:rFonts w:ascii="Times New Roman" w:hAnsi="Times New Roman" w:cs="Times New Roman"/>
          <w:sz w:val="28"/>
          <w:szCs w:val="28"/>
        </w:rPr>
        <w:t xml:space="preserve"> л</w:t>
      </w:r>
      <w:r w:rsidRPr="00114303">
        <w:rPr>
          <w:rFonts w:ascii="Times New Roman" w:hAnsi="Times New Roman" w:cs="Times New Roman"/>
          <w:sz w:val="28"/>
          <w:szCs w:val="28"/>
        </w:rPr>
        <w:t xml:space="preserve">. </w:t>
      </w:r>
      <w:proofErr w:type="spellStart"/>
      <w:r w:rsidRPr="00114303">
        <w:rPr>
          <w:rFonts w:ascii="Times New Roman" w:hAnsi="Times New Roman" w:cs="Times New Roman"/>
          <w:i/>
          <w:sz w:val="28"/>
          <w:szCs w:val="28"/>
        </w:rPr>
        <w:t>zna</w:t>
      </w:r>
      <w:proofErr w:type="spellEnd"/>
      <w:r w:rsidRPr="00114303">
        <w:rPr>
          <w:rFonts w:ascii="Times New Roman" w:hAnsi="Times New Roman" w:cs="Times New Roman"/>
          <w:i/>
          <w:sz w:val="28"/>
          <w:szCs w:val="28"/>
        </w:rPr>
        <w:t xml:space="preserve"> – </w:t>
      </w:r>
      <w:proofErr w:type="spellStart"/>
      <w:r w:rsidRPr="00114303">
        <w:rPr>
          <w:rFonts w:ascii="Times New Roman" w:hAnsi="Times New Roman" w:cs="Times New Roman"/>
          <w:i/>
          <w:sz w:val="28"/>
          <w:szCs w:val="28"/>
        </w:rPr>
        <w:t>znaja</w:t>
      </w:r>
      <w:proofErr w:type="spellEnd"/>
      <w:r w:rsidRPr="00114303">
        <w:rPr>
          <w:rFonts w:ascii="Times New Roman" w:hAnsi="Times New Roman" w:cs="Times New Roman"/>
          <w:i/>
          <w:sz w:val="28"/>
          <w:szCs w:val="28"/>
        </w:rPr>
        <w:t xml:space="preserve"> </w:t>
      </w:r>
      <w:r w:rsidRPr="00114303">
        <w:rPr>
          <w:rFonts w:ascii="Times New Roman" w:hAnsi="Times New Roman" w:cs="Times New Roman"/>
          <w:sz w:val="28"/>
          <w:szCs w:val="28"/>
        </w:rPr>
        <w:t>[Якобсон, 2001, с.119].</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1.4.5. </w:t>
      </w:r>
      <w:r w:rsidRPr="00D75DC3">
        <w:rPr>
          <w:rFonts w:ascii="Times New Roman" w:hAnsi="Times New Roman" w:cs="Times New Roman"/>
          <w:sz w:val="28"/>
          <w:szCs w:val="28"/>
        </w:rPr>
        <w:t xml:space="preserve">Итак, знак-символ, </w:t>
      </w:r>
      <w:r w:rsidRPr="00114303">
        <w:rPr>
          <w:rFonts w:ascii="Times New Roman" w:hAnsi="Times New Roman" w:cs="Times New Roman"/>
          <w:sz w:val="28"/>
          <w:szCs w:val="28"/>
        </w:rPr>
        <w:t>каким бы он ни был</w:t>
      </w:r>
      <w:r w:rsidRPr="007478CE">
        <w:rPr>
          <w:rFonts w:ascii="Times New Roman" w:hAnsi="Times New Roman" w:cs="Times New Roman"/>
          <w:color w:val="FF0000"/>
          <w:sz w:val="28"/>
          <w:szCs w:val="28"/>
        </w:rPr>
        <w:t xml:space="preserve"> </w:t>
      </w:r>
      <w:r w:rsidRPr="00D75DC3">
        <w:rPr>
          <w:rFonts w:ascii="Times New Roman" w:hAnsi="Times New Roman" w:cs="Times New Roman"/>
          <w:sz w:val="28"/>
          <w:szCs w:val="28"/>
        </w:rPr>
        <w:t xml:space="preserve">(словесным, схематическим, цветовым) </w:t>
      </w:r>
      <w:r>
        <w:rPr>
          <w:rFonts w:ascii="Times New Roman" w:hAnsi="Times New Roman" w:cs="Times New Roman"/>
          <w:sz w:val="28"/>
          <w:szCs w:val="28"/>
        </w:rPr>
        <w:t xml:space="preserve">ничем </w:t>
      </w:r>
      <w:r w:rsidRPr="00D75DC3">
        <w:rPr>
          <w:rFonts w:ascii="Times New Roman" w:hAnsi="Times New Roman" w:cs="Times New Roman"/>
          <w:sz w:val="28"/>
          <w:szCs w:val="28"/>
        </w:rPr>
        <w:t>не похож на обозначаемый им предмет, поскольку форма знаков-символов не дает никакого представления о содержании; их действие основано на установленной по соглашению связи означающего и означаемого. Сущность связи знаков-символов состоит в том, согласно Ч. Пирсу</w:t>
      </w:r>
      <w:r>
        <w:rPr>
          <w:rFonts w:ascii="Times New Roman" w:hAnsi="Times New Roman" w:cs="Times New Roman"/>
          <w:sz w:val="28"/>
          <w:szCs w:val="28"/>
        </w:rPr>
        <w:t xml:space="preserve"> </w:t>
      </w:r>
      <w:r w:rsidRPr="00CF6B5A">
        <w:rPr>
          <w:rFonts w:ascii="Times New Roman" w:hAnsi="Times New Roman" w:cs="Times New Roman"/>
          <w:sz w:val="28"/>
          <w:szCs w:val="28"/>
        </w:rPr>
        <w:t>[</w:t>
      </w:r>
      <w:r>
        <w:rPr>
          <w:rFonts w:ascii="Times New Roman" w:hAnsi="Times New Roman" w:cs="Times New Roman"/>
          <w:sz w:val="28"/>
          <w:szCs w:val="28"/>
        </w:rPr>
        <w:t>Пирс, 2000</w:t>
      </w:r>
      <w:r w:rsidRPr="00CF6B5A">
        <w:rPr>
          <w:rFonts w:ascii="Times New Roman" w:hAnsi="Times New Roman" w:cs="Times New Roman"/>
          <w:sz w:val="28"/>
          <w:szCs w:val="28"/>
        </w:rPr>
        <w:t>]</w:t>
      </w:r>
      <w:r w:rsidRPr="00D75DC3">
        <w:rPr>
          <w:rFonts w:ascii="Times New Roman" w:hAnsi="Times New Roman" w:cs="Times New Roman"/>
          <w:sz w:val="28"/>
          <w:szCs w:val="28"/>
        </w:rPr>
        <w:t>, что она является правилом и не зависит от наличия или отсутствия какого-либо сходства или физической смежности</w:t>
      </w:r>
      <w:r>
        <w:rPr>
          <w:rFonts w:ascii="Times New Roman"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r w:rsidRPr="00D23D96">
        <w:rPr>
          <w:rFonts w:ascii="Times New Roman" w:hAnsi="Times New Roman" w:cs="Times New Roman"/>
          <w:sz w:val="28"/>
          <w:szCs w:val="28"/>
        </w:rPr>
        <w:t xml:space="preserve"> чтобы прочесть вывеску над магазином, надо знать язык, но для того, чтобы понять, что означает золотой крендель над входом, или угадать по товарам, выставленным в витрине (они играют, в этом случае, роль знаков), что можно здесь купить, кажется, никакого кода не требуется. Таким образом, сообщение, зафиксированное условными знаками</w:t>
      </w:r>
      <w:r>
        <w:rPr>
          <w:rFonts w:ascii="Times New Roman" w:hAnsi="Times New Roman" w:cs="Times New Roman"/>
          <w:sz w:val="28"/>
          <w:szCs w:val="28"/>
        </w:rPr>
        <w:t xml:space="preserve"> (символами – Л.Г.)</w:t>
      </w:r>
      <w:r w:rsidRPr="00D23D96">
        <w:rPr>
          <w:rFonts w:ascii="Times New Roman" w:hAnsi="Times New Roman" w:cs="Times New Roman"/>
          <w:sz w:val="28"/>
          <w:szCs w:val="28"/>
        </w:rPr>
        <w:t xml:space="preserve">, будет выглядеть как закодированное, требующее для понимания владения специальным шифром, между тем как иконические представляются </w:t>
      </w:r>
      <w:r>
        <w:rPr>
          <w:rFonts w:ascii="Times New Roman" w:hAnsi="Times New Roman" w:cs="Times New Roman"/>
          <w:sz w:val="28"/>
          <w:szCs w:val="28"/>
        </w:rPr>
        <w:t>«</w:t>
      </w:r>
      <w:r w:rsidRPr="00D23D96">
        <w:rPr>
          <w:rFonts w:ascii="Times New Roman" w:hAnsi="Times New Roman" w:cs="Times New Roman"/>
          <w:sz w:val="28"/>
          <w:szCs w:val="28"/>
        </w:rPr>
        <w:t>естественными</w:t>
      </w:r>
      <w:r>
        <w:rPr>
          <w:rFonts w:ascii="Times New Roman" w:hAnsi="Times New Roman" w:cs="Times New Roman"/>
          <w:sz w:val="28"/>
          <w:szCs w:val="28"/>
        </w:rPr>
        <w:t>» и «</w:t>
      </w:r>
      <w:r w:rsidRPr="00D23D96">
        <w:rPr>
          <w:rFonts w:ascii="Times New Roman" w:hAnsi="Times New Roman" w:cs="Times New Roman"/>
          <w:sz w:val="28"/>
          <w:szCs w:val="28"/>
        </w:rPr>
        <w:t>понятными</w:t>
      </w:r>
      <w:r>
        <w:rPr>
          <w:rFonts w:ascii="Times New Roman" w:hAnsi="Times New Roman" w:cs="Times New Roman"/>
          <w:sz w:val="28"/>
          <w:szCs w:val="28"/>
        </w:rPr>
        <w:t>»</w:t>
      </w:r>
      <w:r w:rsidRPr="00D23D96">
        <w:rPr>
          <w:rFonts w:ascii="Times New Roman" w:hAnsi="Times New Roman" w:cs="Times New Roman"/>
          <w:sz w:val="28"/>
          <w:szCs w:val="28"/>
        </w:rPr>
        <w:t xml:space="preserve">. Не случайно при общении с людьми, </w:t>
      </w:r>
      <w:r w:rsidRPr="00D23D96">
        <w:rPr>
          <w:rFonts w:ascii="Times New Roman" w:hAnsi="Times New Roman" w:cs="Times New Roman"/>
          <w:sz w:val="28"/>
          <w:szCs w:val="28"/>
        </w:rPr>
        <w:lastRenderedPageBreak/>
        <w:t>говорящими на непонятном нам языке, мы прибегаем к иконическим знакам - рисункам</w:t>
      </w:r>
      <w:r>
        <w:rPr>
          <w:rFonts w:ascii="Times New Roman" w:hAnsi="Times New Roman" w:cs="Times New Roman"/>
          <w:sz w:val="28"/>
          <w:szCs w:val="28"/>
        </w:rPr>
        <w:t xml:space="preserve">» </w:t>
      </w:r>
      <w:r w:rsidRPr="00D23D96">
        <w:rPr>
          <w:rFonts w:ascii="Times New Roman" w:hAnsi="Times New Roman" w:cs="Times New Roman"/>
          <w:sz w:val="28"/>
          <w:szCs w:val="28"/>
        </w:rPr>
        <w:t>[</w:t>
      </w:r>
      <w:r>
        <w:rPr>
          <w:rFonts w:ascii="Times New Roman" w:hAnsi="Times New Roman" w:cs="Times New Roman"/>
          <w:sz w:val="28"/>
          <w:szCs w:val="28"/>
        </w:rPr>
        <w:t>Лотман, 1973,</w:t>
      </w:r>
      <w:r w:rsidRPr="00D23D96">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1975FD">
        <w:rPr>
          <w:rFonts w:ascii="Times New Roman" w:hAnsi="Times New Roman" w:cs="Times New Roman"/>
          <w:sz w:val="28"/>
          <w:szCs w:val="28"/>
        </w:rPr>
        <w:t xml:space="preserve"> </w:t>
      </w:r>
      <w:r w:rsidRPr="00D23D96">
        <w:rPr>
          <w:rFonts w:ascii="Times New Roman" w:hAnsi="Times New Roman" w:cs="Times New Roman"/>
          <w:sz w:val="28"/>
          <w:szCs w:val="28"/>
        </w:rPr>
        <w:t>http://www.gumer.info/bibliotek_Buks/Culture/Lotm_Kino/intro.php].</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для восприятия информации, которую несут иконические знаки, не нужно специально обучаться, т.к. уже форма, внешний вид намекает</w:t>
      </w:r>
      <w:r w:rsidRPr="007A4E77">
        <w:rPr>
          <w:rFonts w:ascii="Times New Roman" w:hAnsi="Times New Roman" w:cs="Times New Roman"/>
          <w:sz w:val="28"/>
          <w:szCs w:val="28"/>
        </w:rPr>
        <w:t xml:space="preserve"> </w:t>
      </w:r>
      <w:r>
        <w:rPr>
          <w:rFonts w:ascii="Times New Roman" w:hAnsi="Times New Roman" w:cs="Times New Roman"/>
          <w:sz w:val="28"/>
          <w:szCs w:val="28"/>
        </w:rPr>
        <w:t xml:space="preserve">на их значение. </w:t>
      </w:r>
    </w:p>
    <w:p w:rsidR="00BA48F4" w:rsidRPr="00C55CBC"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По-другому дело обстоит с символами. Такие знаки </w:t>
      </w:r>
      <w:proofErr w:type="spellStart"/>
      <w:r>
        <w:rPr>
          <w:rFonts w:ascii="Times New Roman" w:hAnsi="Times New Roman" w:cs="Times New Roman"/>
          <w:sz w:val="28"/>
          <w:szCs w:val="28"/>
        </w:rPr>
        <w:t>немотивированны</w:t>
      </w:r>
      <w:proofErr w:type="spellEnd"/>
      <w:r>
        <w:rPr>
          <w:rFonts w:ascii="Times New Roman" w:hAnsi="Times New Roman" w:cs="Times New Roman"/>
          <w:sz w:val="28"/>
          <w:szCs w:val="28"/>
        </w:rPr>
        <w:t xml:space="preserve">, это знаки-шифры, семиотическая связь в них устанавливается произвольно, на основе договоренности пользователей. </w:t>
      </w:r>
      <w:proofErr w:type="spellStart"/>
      <w:r>
        <w:rPr>
          <w:rFonts w:ascii="Times New Roman" w:hAnsi="Times New Roman" w:cs="Times New Roman"/>
          <w:sz w:val="28"/>
          <w:szCs w:val="28"/>
        </w:rPr>
        <w:t>Немотивированность</w:t>
      </w:r>
      <w:proofErr w:type="spellEnd"/>
      <w:r>
        <w:rPr>
          <w:rFonts w:ascii="Times New Roman" w:hAnsi="Times New Roman" w:cs="Times New Roman"/>
          <w:sz w:val="28"/>
          <w:szCs w:val="28"/>
        </w:rPr>
        <w:t xml:space="preserve"> знаков-символов ведет к тому, что для восприятия их значения необходимо обязательно знать, какое содержание каким экспонентом</w:t>
      </w:r>
      <w:r w:rsidRPr="00B61B47">
        <w:rPr>
          <w:rFonts w:ascii="Times New Roman" w:hAnsi="Times New Roman" w:cs="Times New Roman"/>
          <w:sz w:val="28"/>
          <w:szCs w:val="28"/>
        </w:rPr>
        <w:t xml:space="preserve"> </w:t>
      </w:r>
      <w:r>
        <w:rPr>
          <w:rFonts w:ascii="Times New Roman" w:hAnsi="Times New Roman" w:cs="Times New Roman"/>
          <w:sz w:val="28"/>
          <w:szCs w:val="28"/>
        </w:rPr>
        <w:t xml:space="preserve">выражается. Поэтому, для того чтобы символ выполнял свою функцию носителя информации, пользователю нужно знать о наличии и характере семиотической связи, т.е. надо быть </w:t>
      </w:r>
      <w:proofErr w:type="gramStart"/>
      <w:r>
        <w:rPr>
          <w:rFonts w:ascii="Times New Roman" w:hAnsi="Times New Roman" w:cs="Times New Roman"/>
          <w:sz w:val="28"/>
          <w:szCs w:val="28"/>
        </w:rPr>
        <w:t>осведомленным  о</w:t>
      </w:r>
      <w:proofErr w:type="gramEnd"/>
      <w:r>
        <w:rPr>
          <w:rFonts w:ascii="Times New Roman" w:hAnsi="Times New Roman" w:cs="Times New Roman"/>
          <w:sz w:val="28"/>
          <w:szCs w:val="28"/>
        </w:rPr>
        <w:t xml:space="preserve"> связи между двумя планами знака, быть участником договора. Именно произвольность связи между планом содержания и планом выражения знака-символа обусловливает необходимое свойство этого типа знаков</w:t>
      </w:r>
      <w:r w:rsidRPr="00114303">
        <w:rPr>
          <w:rFonts w:ascii="Times New Roman" w:hAnsi="Times New Roman" w:cs="Times New Roman"/>
          <w:i/>
          <w:sz w:val="28"/>
          <w:szCs w:val="28"/>
        </w:rPr>
        <w:t xml:space="preserve"> – </w:t>
      </w:r>
      <w:proofErr w:type="spellStart"/>
      <w:r w:rsidRPr="007478CE">
        <w:rPr>
          <w:rFonts w:ascii="Times New Roman" w:hAnsi="Times New Roman" w:cs="Times New Roman"/>
          <w:b/>
          <w:sz w:val="28"/>
          <w:szCs w:val="28"/>
        </w:rPr>
        <w:t>конвенциональност</w:t>
      </w:r>
      <w:r>
        <w:rPr>
          <w:rFonts w:ascii="Times New Roman" w:hAnsi="Times New Roman" w:cs="Times New Roman"/>
          <w:b/>
          <w:sz w:val="28"/>
          <w:szCs w:val="28"/>
        </w:rPr>
        <w:t>ь</w:t>
      </w:r>
      <w:proofErr w:type="spellEnd"/>
      <w:r w:rsidRPr="00B61B47">
        <w:rPr>
          <w:rFonts w:ascii="Times New Roman" w:hAnsi="Times New Roman" w:cs="Times New Roman"/>
          <w:sz w:val="28"/>
          <w:szCs w:val="28"/>
        </w:rPr>
        <w:t>. «</w:t>
      </w:r>
      <w:r w:rsidRPr="00B61B47">
        <w:rPr>
          <w:rFonts w:ascii="Times New Roman" w:eastAsia="Calibri" w:hAnsi="Times New Roman" w:cs="Times New Roman"/>
          <w:sz w:val="28"/>
          <w:szCs w:val="28"/>
        </w:rPr>
        <w:t xml:space="preserve">В самом деле, всякий принятый в данном обществе способ выражения в основном покоится на коллективной привычке или, </w:t>
      </w:r>
      <w:proofErr w:type="gramStart"/>
      <w:r w:rsidRPr="00B61B47">
        <w:rPr>
          <w:rFonts w:ascii="Times New Roman" w:eastAsia="Calibri" w:hAnsi="Times New Roman" w:cs="Times New Roman"/>
          <w:sz w:val="28"/>
          <w:szCs w:val="28"/>
        </w:rPr>
        <w:t>что то</w:t>
      </w:r>
      <w:proofErr w:type="gramEnd"/>
      <w:r w:rsidRPr="00B61B47">
        <w:rPr>
          <w:rFonts w:ascii="Times New Roman" w:eastAsia="Calibri" w:hAnsi="Times New Roman" w:cs="Times New Roman"/>
          <w:sz w:val="28"/>
          <w:szCs w:val="28"/>
        </w:rPr>
        <w:t xml:space="preserve"> же, на соглашении</w:t>
      </w:r>
      <w:r w:rsidRPr="00114303">
        <w:rPr>
          <w:rFonts w:ascii="Times New Roman" w:hAnsi="Times New Roman" w:cs="Times New Roman"/>
          <w:sz w:val="28"/>
          <w:szCs w:val="28"/>
        </w:rPr>
        <w:t>» [Соссюр, 1999, с.</w:t>
      </w:r>
      <w:r>
        <w:rPr>
          <w:rFonts w:ascii="Times New Roman" w:hAnsi="Times New Roman" w:cs="Times New Roman"/>
          <w:sz w:val="28"/>
          <w:szCs w:val="28"/>
        </w:rPr>
        <w:t xml:space="preserve"> </w:t>
      </w:r>
      <w:r w:rsidRPr="00114303">
        <w:rPr>
          <w:rFonts w:ascii="Times New Roman" w:hAnsi="Times New Roman" w:cs="Times New Roman"/>
          <w:sz w:val="28"/>
          <w:szCs w:val="28"/>
        </w:rPr>
        <w:t>71]</w:t>
      </w:r>
      <w:r w:rsidRPr="00114303">
        <w:rPr>
          <w:rFonts w:ascii="Times New Roman" w:eastAsia="Calibri" w:hAnsi="Times New Roman" w:cs="Times New Roman"/>
          <w:sz w:val="28"/>
          <w:szCs w:val="28"/>
        </w:rPr>
        <w:t>.</w:t>
      </w:r>
      <w:r>
        <w:rPr>
          <w:rFonts w:ascii="Times New Roman" w:eastAsia="Calibri" w:hAnsi="Times New Roman" w:cs="Times New Roman"/>
          <w:color w:val="FF0000"/>
          <w:sz w:val="28"/>
          <w:szCs w:val="28"/>
        </w:rPr>
        <w:t xml:space="preserve"> </w:t>
      </w:r>
      <w:r w:rsidRPr="00C55CBC">
        <w:rPr>
          <w:rFonts w:ascii="Times New Roman" w:eastAsia="Calibri" w:hAnsi="Times New Roman" w:cs="Times New Roman"/>
          <w:sz w:val="28"/>
          <w:szCs w:val="28"/>
        </w:rPr>
        <w:t xml:space="preserve">Само функционирование языка классики семиотики </w:t>
      </w:r>
      <w:proofErr w:type="gramStart"/>
      <w:r w:rsidRPr="00C55CBC">
        <w:rPr>
          <w:rFonts w:ascii="Times New Roman" w:eastAsia="Calibri" w:hAnsi="Times New Roman" w:cs="Times New Roman"/>
          <w:sz w:val="28"/>
          <w:szCs w:val="28"/>
        </w:rPr>
        <w:t>понимают</w:t>
      </w:r>
      <w:proofErr w:type="gramEnd"/>
      <w:r w:rsidRPr="00C55CBC">
        <w:rPr>
          <w:rFonts w:ascii="Times New Roman" w:eastAsia="Calibri" w:hAnsi="Times New Roman" w:cs="Times New Roman"/>
          <w:sz w:val="28"/>
          <w:szCs w:val="28"/>
        </w:rPr>
        <w:t xml:space="preserve"> как реализацию соглашения между пользователями. «Понимать язык – значит употреблять только те сочетания и преобразования знаков, которые не запрещаются употреблением, приняты в данной социально й группе, обозначать объекты и ситуации так как это делают члены этой группы, иметь, когда используются определенные знаковые средства, те же ожидания, что и у других членов, и выражать свои собственные состояния так, как это делают другие, – короче говоря, понимать язык или правильно его использовать – значит следовать правилам употребления (синтаксическим, семантическим и прагматическим), принятым в данной социальной общности людей»»[Моррис, 2001, с. 76].  </w:t>
      </w:r>
    </w:p>
    <w:p w:rsidR="00BA48F4" w:rsidRDefault="00BA48F4" w:rsidP="00BA48F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Конвенциональность</w:t>
      </w:r>
      <w:proofErr w:type="spellEnd"/>
      <w:r>
        <w:rPr>
          <w:rFonts w:ascii="Times New Roman" w:hAnsi="Times New Roman" w:cs="Times New Roman"/>
          <w:sz w:val="28"/>
          <w:szCs w:val="28"/>
        </w:rPr>
        <w:t xml:space="preserve"> – необходимое и обязательное условие для выполнения символом своих знаковых функций </w:t>
      </w:r>
      <w:r w:rsidRPr="00C55CBC">
        <w:rPr>
          <w:rFonts w:ascii="Times New Roman" w:hAnsi="Times New Roman" w:cs="Times New Roman"/>
          <w:sz w:val="28"/>
          <w:szCs w:val="28"/>
        </w:rPr>
        <w:t>[</w:t>
      </w:r>
      <w:r>
        <w:rPr>
          <w:rFonts w:ascii="Times New Roman" w:hAnsi="Times New Roman" w:cs="Times New Roman"/>
          <w:sz w:val="28"/>
          <w:szCs w:val="28"/>
        </w:rPr>
        <w:t>Якобсон, 2001, с. 113</w:t>
      </w:r>
      <w:r w:rsidRPr="00C55CBC">
        <w:rPr>
          <w:rFonts w:ascii="Times New Roman" w:hAnsi="Times New Roman" w:cs="Times New Roman"/>
          <w:sz w:val="28"/>
          <w:szCs w:val="28"/>
        </w:rPr>
        <w:t>]</w:t>
      </w:r>
      <w:r>
        <w:rPr>
          <w:rFonts w:ascii="Times New Roman" w:hAnsi="Times New Roman" w:cs="Times New Roman"/>
          <w:sz w:val="28"/>
          <w:szCs w:val="28"/>
        </w:rPr>
        <w:t>. Во-первых, только участие в договоре позволяет пользователю интерпретировать некоторую ситуацию как знаковую. Рассмотрим пример. Человек, который должен встретиться с информантом, заходит в кафе в бейсболке козырьком вперед. Для участников договора, наблюдающих со стороны, такое положение головного убора является знаком и несет информацию «я его не вижу». Для тех, кто не участвует в договоре, бейсболка является не знаком, а просто элементом одежды. Человек вышел из кафе и повернул бейсболку козырьком назад. Для знающих это значит «встреча произошла». Даже если следившие за этой ситуацией противники оказались очень внимательны и поняли, что поворот бейсболки не случаен, что это знак, то они все равно не могут точно судить о значении этого изменения. Следовательно, только участие в договоре позволяет получить информацию с помощью символа.</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Договоренность может устанавливаться несколькими людьми в пределах определенной группы. Например, в фильме «Семнадцать мгновений весны» разведчики условились, что о провале явочной квартиры будет информировать цветок на окне. Здесь имела место договоренность, понимаемая в прямом смысле: группа людей договорилась, т.е. </w:t>
      </w:r>
      <w:r w:rsidRPr="00873DF7">
        <w:rPr>
          <w:rFonts w:ascii="Times New Roman" w:hAnsi="Times New Roman" w:cs="Times New Roman"/>
          <w:sz w:val="28"/>
          <w:szCs w:val="28"/>
        </w:rPr>
        <w:t>‘</w:t>
      </w:r>
      <w:r>
        <w:rPr>
          <w:rFonts w:ascii="Times New Roman" w:hAnsi="Times New Roman" w:cs="Times New Roman"/>
          <w:sz w:val="28"/>
          <w:szCs w:val="28"/>
        </w:rPr>
        <w:t>п</w:t>
      </w:r>
      <w:r w:rsidRPr="00873DF7">
        <w:rPr>
          <w:rFonts w:ascii="Times New Roman" w:hAnsi="Times New Roman" w:cs="Times New Roman"/>
          <w:sz w:val="28"/>
          <w:szCs w:val="28"/>
        </w:rPr>
        <w:t>ри</w:t>
      </w:r>
      <w:r>
        <w:rPr>
          <w:rFonts w:ascii="Times New Roman" w:hAnsi="Times New Roman" w:cs="Times New Roman"/>
          <w:sz w:val="28"/>
          <w:szCs w:val="28"/>
        </w:rPr>
        <w:t>шла</w:t>
      </w:r>
      <w:r w:rsidRPr="00873DF7">
        <w:rPr>
          <w:rFonts w:ascii="Times New Roman" w:hAnsi="Times New Roman" w:cs="Times New Roman"/>
          <w:sz w:val="28"/>
          <w:szCs w:val="28"/>
        </w:rPr>
        <w:t xml:space="preserve"> к соглашению после переговоров, обсуждения’</w:t>
      </w:r>
      <w:r>
        <w:rPr>
          <w:rFonts w:ascii="Times New Roman"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Связи между формой и значением знака-символа может установить и конкретный человек. Например, в</w:t>
      </w:r>
      <w:r w:rsidRPr="0074206B">
        <w:rPr>
          <w:rFonts w:ascii="Times New Roman" w:hAnsi="Times New Roman" w:cs="Times New Roman"/>
          <w:sz w:val="28"/>
          <w:szCs w:val="28"/>
        </w:rPr>
        <w:t xml:space="preserve"> 1838 г. С. Морзе</w:t>
      </w:r>
      <w:r>
        <w:rPr>
          <w:rFonts w:ascii="Times New Roman" w:hAnsi="Times New Roman" w:cs="Times New Roman"/>
          <w:sz w:val="28"/>
          <w:szCs w:val="28"/>
        </w:rPr>
        <w:t xml:space="preserve"> предложил код, в котором сочетание короткого и длинного звукового сигнала (точки и тире) обозначает определенную букву </w:t>
      </w:r>
      <w:proofErr w:type="gramStart"/>
      <w:r>
        <w:rPr>
          <w:rFonts w:ascii="Times New Roman" w:hAnsi="Times New Roman" w:cs="Times New Roman"/>
          <w:sz w:val="28"/>
          <w:szCs w:val="28"/>
        </w:rPr>
        <w:t>(</w:t>
      </w:r>
      <w:r w:rsidRPr="00B74B24">
        <w:rPr>
          <w:rFonts w:ascii="Times New Roman" w:hAnsi="Times New Roman" w:cs="Times New Roman"/>
          <w:b/>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 xml:space="preserve">», </w:t>
      </w:r>
      <w:r w:rsidRPr="00B74B24">
        <w:rPr>
          <w:rFonts w:ascii="Times New Roman" w:hAnsi="Times New Roman" w:cs="Times New Roman"/>
          <w:b/>
          <w:sz w:val="28"/>
          <w:szCs w:val="28"/>
        </w:rPr>
        <w:t xml:space="preserve">. </w:t>
      </w:r>
      <w:proofErr w:type="gramStart"/>
      <w:r w:rsidRPr="00B74B24">
        <w:rPr>
          <w:rFonts w:ascii="Times New Roman" w:hAnsi="Times New Roman" w:cs="Times New Roman"/>
          <w:b/>
          <w:sz w:val="28"/>
          <w:szCs w:val="28"/>
        </w:rPr>
        <w:t>–  –</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rPr>
        <w:t xml:space="preserve">», </w:t>
      </w:r>
      <w:r w:rsidRPr="00B74B24">
        <w:rPr>
          <w:rFonts w:ascii="Times New Roman" w:hAnsi="Times New Roman" w:cs="Times New Roman"/>
          <w:b/>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Эту знаковую систему осваивают радисты, которые тем самым становятся участниками конвенции. </w:t>
      </w:r>
    </w:p>
    <w:p w:rsidR="00BA48F4" w:rsidRPr="00D26F95" w:rsidRDefault="00BA48F4" w:rsidP="00BA48F4">
      <w:pPr>
        <w:pStyle w:val="ad"/>
        <w:spacing w:before="0" w:beforeAutospacing="0" w:after="0" w:afterAutospacing="0" w:line="360" w:lineRule="auto"/>
        <w:ind w:firstLine="709"/>
        <w:jc w:val="both"/>
        <w:rPr>
          <w:sz w:val="28"/>
          <w:szCs w:val="28"/>
        </w:rPr>
      </w:pPr>
      <w:r>
        <w:rPr>
          <w:sz w:val="28"/>
          <w:szCs w:val="28"/>
        </w:rPr>
        <w:t xml:space="preserve">Понятно, что при установлении семиотических связей в языке описанные ситуации в принципе невозможны, поскольку </w:t>
      </w:r>
      <w:r w:rsidRPr="00BE2480">
        <w:rPr>
          <w:sz w:val="28"/>
          <w:szCs w:val="28"/>
        </w:rPr>
        <w:t>«в</w:t>
      </w:r>
      <w:r w:rsidRPr="00BE2480">
        <w:rPr>
          <w:iCs/>
          <w:sz w:val="28"/>
          <w:szCs w:val="28"/>
        </w:rPr>
        <w:t>сякий языковой знак по своему возникновению стихиен.</w:t>
      </w:r>
      <w:r>
        <w:rPr>
          <w:iCs/>
          <w:sz w:val="28"/>
          <w:szCs w:val="28"/>
        </w:rPr>
        <w:t xml:space="preserve"> </w:t>
      </w:r>
      <w:r w:rsidRPr="00BE2480">
        <w:rPr>
          <w:sz w:val="28"/>
          <w:szCs w:val="28"/>
        </w:rPr>
        <w:t xml:space="preserve">Под стихийностью мы понимаем здесь непреднамеренное, самопроизвольное и не содержащее в себе никакой закономерности возникновение. Язык и языковые знаки возникают именно </w:t>
      </w:r>
      <w:r w:rsidRPr="00BE2480">
        <w:rPr>
          <w:sz w:val="28"/>
          <w:szCs w:val="28"/>
        </w:rPr>
        <w:lastRenderedPageBreak/>
        <w:t>так. Никто не придумывал словесных знаков, и никто не условливался о значении возникающих слов. Договорные теории, характерные для просве</w:t>
      </w:r>
      <w:r>
        <w:rPr>
          <w:sz w:val="28"/>
          <w:szCs w:val="28"/>
        </w:rPr>
        <w:t>тительского</w:t>
      </w:r>
      <w:r w:rsidRPr="00BE2480">
        <w:rPr>
          <w:sz w:val="28"/>
          <w:szCs w:val="28"/>
        </w:rPr>
        <w:t xml:space="preserve"> рационализма, не выдерживают ровно никакой критики. Ведь чтобы договориться о значении слов, уже надо пользоваться словами и исходить из языка </w:t>
      </w:r>
      <w:r w:rsidRPr="00D26F95">
        <w:rPr>
          <w:sz w:val="28"/>
          <w:szCs w:val="28"/>
        </w:rPr>
        <w:t xml:space="preserve">как из орудия </w:t>
      </w:r>
      <w:proofErr w:type="spellStart"/>
      <w:r w:rsidRPr="00D26F95">
        <w:rPr>
          <w:sz w:val="28"/>
          <w:szCs w:val="28"/>
        </w:rPr>
        <w:t>разумножизненного</w:t>
      </w:r>
      <w:proofErr w:type="spellEnd"/>
      <w:r w:rsidRPr="00D26F95">
        <w:rPr>
          <w:sz w:val="28"/>
          <w:szCs w:val="28"/>
        </w:rPr>
        <w:t xml:space="preserve"> общения</w:t>
      </w:r>
      <w:r>
        <w:rPr>
          <w:sz w:val="28"/>
          <w:szCs w:val="28"/>
        </w:rPr>
        <w:t>»</w:t>
      </w:r>
      <w:r w:rsidRPr="00D26F95">
        <w:rPr>
          <w:sz w:val="28"/>
          <w:szCs w:val="28"/>
        </w:rPr>
        <w:t xml:space="preserve"> [Лосев, 1982,</w:t>
      </w:r>
      <w:r>
        <w:rPr>
          <w:sz w:val="28"/>
          <w:szCs w:val="28"/>
        </w:rPr>
        <w:t xml:space="preserve"> </w:t>
      </w:r>
      <w:r w:rsidRPr="00D26F95">
        <w:rPr>
          <w:sz w:val="28"/>
          <w:szCs w:val="28"/>
        </w:rPr>
        <w:t xml:space="preserve">с. 71]. </w:t>
      </w:r>
    </w:p>
    <w:p w:rsidR="00BA48F4" w:rsidRPr="00D26F95" w:rsidRDefault="00BA48F4" w:rsidP="00BA48F4">
      <w:pPr>
        <w:pStyle w:val="ad"/>
        <w:spacing w:before="0" w:beforeAutospacing="0" w:after="0" w:afterAutospacing="0" w:line="360" w:lineRule="auto"/>
        <w:ind w:firstLine="709"/>
        <w:jc w:val="both"/>
        <w:rPr>
          <w:sz w:val="28"/>
          <w:szCs w:val="28"/>
        </w:rPr>
      </w:pPr>
      <w:r w:rsidRPr="00D26F95">
        <w:rPr>
          <w:sz w:val="28"/>
          <w:szCs w:val="28"/>
        </w:rPr>
        <w:t>Связи между звучанием и значением языковых знаков устанавливались и устанавливаются длительно в ходе общественной практики, путем многочисленных проб и длительного отбора. «В самом деле, однажды возникший языковой знак, например, слово, в течение десятилетий, столетий, а</w:t>
      </w:r>
      <w:bookmarkStart w:id="0" w:name="т072"/>
      <w:bookmarkEnd w:id="0"/>
      <w:r w:rsidRPr="00D26F95">
        <w:rPr>
          <w:sz w:val="28"/>
          <w:szCs w:val="28"/>
        </w:rPr>
        <w:t xml:space="preserve"> иной раз и тысячелетий меняет свое значение трудноуловимыми и часто почти необъяснимыми путями. Латинский глагол </w:t>
      </w:r>
      <w:proofErr w:type="spellStart"/>
      <w:r w:rsidRPr="00D26F95">
        <w:rPr>
          <w:i/>
          <w:sz w:val="28"/>
          <w:szCs w:val="28"/>
        </w:rPr>
        <w:t>dico</w:t>
      </w:r>
      <w:proofErr w:type="spellEnd"/>
      <w:r>
        <w:rPr>
          <w:sz w:val="28"/>
          <w:szCs w:val="28"/>
        </w:rPr>
        <w:t xml:space="preserve"> значит </w:t>
      </w:r>
      <w:r w:rsidRPr="00D26F95">
        <w:rPr>
          <w:sz w:val="28"/>
          <w:szCs w:val="28"/>
        </w:rPr>
        <w:t xml:space="preserve">‘говорю’, и корень </w:t>
      </w:r>
      <w:proofErr w:type="spellStart"/>
      <w:r w:rsidRPr="00D26F95">
        <w:rPr>
          <w:i/>
          <w:sz w:val="28"/>
          <w:szCs w:val="28"/>
        </w:rPr>
        <w:t>die</w:t>
      </w:r>
      <w:proofErr w:type="spellEnd"/>
      <w:r w:rsidRPr="00D26F95">
        <w:rPr>
          <w:sz w:val="28"/>
          <w:szCs w:val="28"/>
        </w:rPr>
        <w:t xml:space="preserve"> указывает на процесс говорения. По-гречески, наоборот, этот корень и соответствующие производные слова указывают не просто на говорение, но на суждение, решение и даже на вынесение приговора. Греческое </w:t>
      </w:r>
      <w:proofErr w:type="spellStart"/>
      <w:r w:rsidRPr="00D26F95">
        <w:rPr>
          <w:i/>
          <w:sz w:val="28"/>
          <w:szCs w:val="28"/>
        </w:rPr>
        <w:t>dicastes</w:t>
      </w:r>
      <w:proofErr w:type="spellEnd"/>
      <w:r w:rsidRPr="00D26F95">
        <w:rPr>
          <w:sz w:val="28"/>
          <w:szCs w:val="28"/>
        </w:rPr>
        <w:t xml:space="preserve"> зна</w:t>
      </w:r>
      <w:r>
        <w:rPr>
          <w:sz w:val="28"/>
          <w:szCs w:val="28"/>
        </w:rPr>
        <w:t>чит ‘судья’;</w:t>
      </w:r>
      <w:r w:rsidRPr="00D26F95">
        <w:rPr>
          <w:sz w:val="28"/>
          <w:szCs w:val="28"/>
        </w:rPr>
        <w:t xml:space="preserve"> </w:t>
      </w:r>
      <w:proofErr w:type="spellStart"/>
      <w:r w:rsidRPr="00D26F95">
        <w:rPr>
          <w:i/>
          <w:sz w:val="28"/>
          <w:szCs w:val="28"/>
        </w:rPr>
        <w:t>dice</w:t>
      </w:r>
      <w:proofErr w:type="spellEnd"/>
      <w:r>
        <w:rPr>
          <w:sz w:val="28"/>
          <w:szCs w:val="28"/>
        </w:rPr>
        <w:t xml:space="preserve"> </w:t>
      </w:r>
      <w:r w:rsidRPr="00D26F95">
        <w:rPr>
          <w:sz w:val="28"/>
          <w:szCs w:val="28"/>
        </w:rPr>
        <w:t>‘право</w:t>
      </w:r>
      <w:r>
        <w:rPr>
          <w:sz w:val="28"/>
          <w:szCs w:val="28"/>
        </w:rPr>
        <w:t xml:space="preserve">, </w:t>
      </w:r>
      <w:r w:rsidRPr="00D26F95">
        <w:rPr>
          <w:sz w:val="28"/>
          <w:szCs w:val="28"/>
        </w:rPr>
        <w:t xml:space="preserve">справедливость’; </w:t>
      </w:r>
      <w:proofErr w:type="spellStart"/>
      <w:r w:rsidRPr="00D26F95">
        <w:rPr>
          <w:i/>
          <w:sz w:val="28"/>
          <w:szCs w:val="28"/>
        </w:rPr>
        <w:t>dicasterion</w:t>
      </w:r>
      <w:proofErr w:type="spellEnd"/>
      <w:r w:rsidRPr="00D26F95">
        <w:rPr>
          <w:i/>
          <w:sz w:val="28"/>
          <w:szCs w:val="28"/>
        </w:rPr>
        <w:t xml:space="preserve"> </w:t>
      </w:r>
      <w:r w:rsidRPr="00D26F95">
        <w:rPr>
          <w:sz w:val="28"/>
          <w:szCs w:val="28"/>
        </w:rPr>
        <w:t xml:space="preserve">‘суд’; </w:t>
      </w:r>
      <w:proofErr w:type="spellStart"/>
      <w:r w:rsidRPr="00D26F95">
        <w:rPr>
          <w:i/>
          <w:sz w:val="28"/>
          <w:szCs w:val="28"/>
        </w:rPr>
        <w:t>dicaiosyne</w:t>
      </w:r>
      <w:proofErr w:type="spellEnd"/>
      <w:r>
        <w:rPr>
          <w:sz w:val="28"/>
          <w:szCs w:val="28"/>
        </w:rPr>
        <w:t xml:space="preserve"> </w:t>
      </w:r>
      <w:r w:rsidRPr="00D26F95">
        <w:rPr>
          <w:sz w:val="28"/>
          <w:szCs w:val="28"/>
        </w:rPr>
        <w:t xml:space="preserve">‘справедливость как добродетель’. Кто, когда, почему и в каких целях установил такие разные значения корня </w:t>
      </w:r>
      <w:proofErr w:type="spellStart"/>
      <w:r w:rsidRPr="00D26F95">
        <w:rPr>
          <w:i/>
          <w:sz w:val="28"/>
          <w:szCs w:val="28"/>
        </w:rPr>
        <w:t>die</w:t>
      </w:r>
      <w:proofErr w:type="spellEnd"/>
      <w:r w:rsidRPr="00D26F95">
        <w:rPr>
          <w:sz w:val="28"/>
          <w:szCs w:val="28"/>
        </w:rPr>
        <w:t xml:space="preserve"> в греческом и латинском языках, совершенно неизвестно и даже вовсе не является предметом языкознания. Это разное функционирование одного и того же корня вполне стихийно. Можно припомнить еще и греческое </w:t>
      </w:r>
      <w:proofErr w:type="spellStart"/>
      <w:r w:rsidRPr="00D26F95">
        <w:rPr>
          <w:i/>
          <w:sz w:val="28"/>
          <w:szCs w:val="28"/>
        </w:rPr>
        <w:t>deicnymi</w:t>
      </w:r>
      <w:proofErr w:type="spellEnd"/>
      <w:r>
        <w:rPr>
          <w:sz w:val="28"/>
          <w:szCs w:val="28"/>
        </w:rPr>
        <w:t xml:space="preserve"> </w:t>
      </w:r>
      <w:r w:rsidRPr="008E0B9B">
        <w:rPr>
          <w:sz w:val="28"/>
          <w:szCs w:val="28"/>
        </w:rPr>
        <w:t>‘</w:t>
      </w:r>
      <w:r w:rsidRPr="00D26F95">
        <w:rPr>
          <w:sz w:val="28"/>
          <w:szCs w:val="28"/>
        </w:rPr>
        <w:t>показываю</w:t>
      </w:r>
      <w:r>
        <w:rPr>
          <w:sz w:val="28"/>
          <w:szCs w:val="28"/>
        </w:rPr>
        <w:t xml:space="preserve">, </w:t>
      </w:r>
      <w:r w:rsidRPr="00D26F95">
        <w:rPr>
          <w:sz w:val="28"/>
          <w:szCs w:val="28"/>
        </w:rPr>
        <w:t>указываю</w:t>
      </w:r>
      <w:r w:rsidRPr="008E0B9B">
        <w:rPr>
          <w:sz w:val="28"/>
          <w:szCs w:val="28"/>
        </w:rPr>
        <w:t>’</w:t>
      </w:r>
      <w:r w:rsidRPr="00D26F95">
        <w:rPr>
          <w:sz w:val="28"/>
          <w:szCs w:val="28"/>
        </w:rPr>
        <w:t xml:space="preserve">. Здесь тот же корень, но совсем с другим значением. Можно назвать и немецкое </w:t>
      </w:r>
      <w:proofErr w:type="spellStart"/>
      <w:r w:rsidRPr="00D26F95">
        <w:rPr>
          <w:i/>
          <w:sz w:val="28"/>
          <w:szCs w:val="28"/>
        </w:rPr>
        <w:t>zeigen</w:t>
      </w:r>
      <w:proofErr w:type="spellEnd"/>
      <w:r>
        <w:rPr>
          <w:sz w:val="28"/>
          <w:szCs w:val="28"/>
        </w:rPr>
        <w:t xml:space="preserve"> </w:t>
      </w:r>
      <w:r w:rsidRPr="00D26F95">
        <w:rPr>
          <w:sz w:val="28"/>
          <w:szCs w:val="28"/>
        </w:rPr>
        <w:t xml:space="preserve">‘указывать’. </w:t>
      </w:r>
      <w:proofErr w:type="gramStart"/>
      <w:r w:rsidRPr="00D26F95">
        <w:rPr>
          <w:sz w:val="28"/>
          <w:szCs w:val="28"/>
        </w:rPr>
        <w:t>По чьей воле и вследствие чьего намерения произошли все эти фонетические и семантические функции одного и того же индоев</w:t>
      </w:r>
      <w:r>
        <w:rPr>
          <w:sz w:val="28"/>
          <w:szCs w:val="28"/>
        </w:rPr>
        <w:t>ропейского корня</w:t>
      </w:r>
      <w:proofErr w:type="gramEnd"/>
      <w:r>
        <w:rPr>
          <w:sz w:val="28"/>
          <w:szCs w:val="28"/>
        </w:rPr>
        <w:t xml:space="preserve">, </w:t>
      </w:r>
      <w:r w:rsidRPr="00D75DC3">
        <w:rPr>
          <w:sz w:val="28"/>
          <w:szCs w:val="28"/>
        </w:rPr>
        <w:t>–</w:t>
      </w:r>
      <w:r w:rsidRPr="00D26F95">
        <w:rPr>
          <w:sz w:val="28"/>
          <w:szCs w:val="28"/>
        </w:rPr>
        <w:t xml:space="preserve"> спрашивать об этом просто бе</w:t>
      </w:r>
      <w:r>
        <w:rPr>
          <w:sz w:val="28"/>
          <w:szCs w:val="28"/>
        </w:rPr>
        <w:t xml:space="preserve">ссмысленно» [Лосев, 1982, с. 72 </w:t>
      </w:r>
      <w:r w:rsidRPr="00D75DC3">
        <w:rPr>
          <w:sz w:val="28"/>
          <w:szCs w:val="28"/>
        </w:rPr>
        <w:t>–</w:t>
      </w:r>
      <w:r>
        <w:rPr>
          <w:sz w:val="28"/>
          <w:szCs w:val="28"/>
        </w:rPr>
        <w:t xml:space="preserve"> </w:t>
      </w:r>
      <w:r w:rsidRPr="00D26F95">
        <w:rPr>
          <w:sz w:val="28"/>
          <w:szCs w:val="28"/>
        </w:rPr>
        <w:t>73].</w:t>
      </w:r>
    </w:p>
    <w:p w:rsidR="00BA48F4" w:rsidRPr="00B61B47" w:rsidRDefault="00BA48F4" w:rsidP="00BA48F4">
      <w:pPr>
        <w:spacing w:after="0" w:line="360" w:lineRule="auto"/>
        <w:ind w:firstLine="709"/>
        <w:jc w:val="both"/>
        <w:rPr>
          <w:rFonts w:ascii="Times New Roman" w:eastAsia="Calibri" w:hAnsi="Times New Roman" w:cs="Times New Roman"/>
          <w:sz w:val="28"/>
          <w:szCs w:val="28"/>
        </w:rPr>
      </w:pPr>
      <w:proofErr w:type="spellStart"/>
      <w:r>
        <w:rPr>
          <w:rFonts w:ascii="Times New Roman" w:hAnsi="Times New Roman" w:cs="Times New Roman"/>
          <w:sz w:val="28"/>
          <w:szCs w:val="28"/>
        </w:rPr>
        <w:t>Конвенциональность</w:t>
      </w:r>
      <w:proofErr w:type="spellEnd"/>
      <w:r>
        <w:rPr>
          <w:rFonts w:ascii="Times New Roman" w:hAnsi="Times New Roman" w:cs="Times New Roman"/>
          <w:sz w:val="28"/>
          <w:szCs w:val="28"/>
        </w:rPr>
        <w:t xml:space="preserve"> языка проявляется в том, что «</w:t>
      </w:r>
      <w:r w:rsidRPr="00E80D2B">
        <w:rPr>
          <w:rFonts w:ascii="Times New Roman" w:hAnsi="Times New Roman" w:cs="Times New Roman"/>
          <w:sz w:val="28"/>
          <w:szCs w:val="28"/>
        </w:rPr>
        <w:t xml:space="preserve">все члены языкового сообщества способны отличить правильное употребление от неправильного; правила, которым можно следовать, так или иначе существуют в сознании членов сообщества. Принятие этих правил, согласие им следовать может быть </w:t>
      </w:r>
      <w:r w:rsidRPr="00E80D2B">
        <w:rPr>
          <w:rFonts w:ascii="Times New Roman" w:hAnsi="Times New Roman" w:cs="Times New Roman"/>
          <w:sz w:val="28"/>
          <w:szCs w:val="28"/>
        </w:rPr>
        <w:lastRenderedPageBreak/>
        <w:t>описано через разделение нек</w:t>
      </w:r>
      <w:r>
        <w:rPr>
          <w:rFonts w:ascii="Times New Roman" w:hAnsi="Times New Roman" w:cs="Times New Roman"/>
          <w:sz w:val="28"/>
          <w:szCs w:val="28"/>
        </w:rPr>
        <w:t xml:space="preserve">оторого соглашения </w:t>
      </w:r>
      <w:r w:rsidRPr="00D75DC3">
        <w:rPr>
          <w:rFonts w:ascii="Times New Roman" w:hAnsi="Times New Roman" w:cs="Times New Roman"/>
          <w:sz w:val="28"/>
          <w:szCs w:val="28"/>
        </w:rPr>
        <w:t>–</w:t>
      </w:r>
      <w:r w:rsidRPr="00E80D2B">
        <w:rPr>
          <w:rFonts w:ascii="Times New Roman" w:hAnsi="Times New Roman" w:cs="Times New Roman"/>
          <w:sz w:val="28"/>
          <w:szCs w:val="28"/>
        </w:rPr>
        <w:t xml:space="preserve"> подобно тому, как это происходит с формальными (искусственными) знаковыми системами, когда некоторое количество людей договаривается между собой о значении определенных знаков</w:t>
      </w:r>
      <w:r>
        <w:rPr>
          <w:rFonts w:ascii="Times New Roman" w:hAnsi="Times New Roman" w:cs="Times New Roman"/>
          <w:sz w:val="28"/>
          <w:szCs w:val="28"/>
        </w:rPr>
        <w:t xml:space="preserve">» </w:t>
      </w:r>
      <w:r w:rsidRPr="00E80D2B">
        <w:rPr>
          <w:rFonts w:ascii="Times New Roman" w:hAnsi="Times New Roman" w:cs="Times New Roman"/>
          <w:sz w:val="28"/>
          <w:szCs w:val="28"/>
        </w:rPr>
        <w:t>[</w:t>
      </w:r>
      <w:r>
        <w:rPr>
          <w:rFonts w:ascii="Times New Roman" w:hAnsi="Times New Roman" w:cs="Times New Roman"/>
          <w:sz w:val="28"/>
          <w:szCs w:val="28"/>
        </w:rPr>
        <w:t xml:space="preserve">Лебедев, 1998, </w:t>
      </w:r>
      <w:r>
        <w:rPr>
          <w:rFonts w:ascii="Times New Roman" w:hAnsi="Times New Roman" w:cs="Times New Roman"/>
          <w:sz w:val="28"/>
          <w:szCs w:val="28"/>
          <w:lang w:val="en-US"/>
        </w:rPr>
        <w:t>URL</w:t>
      </w:r>
      <w:r>
        <w:rPr>
          <w:rFonts w:ascii="Times New Roman" w:hAnsi="Times New Roman" w:cs="Times New Roman"/>
          <w:sz w:val="28"/>
          <w:szCs w:val="28"/>
        </w:rPr>
        <w:t>:</w:t>
      </w:r>
      <w:r w:rsidRPr="001975FD">
        <w:rPr>
          <w:rFonts w:ascii="Times New Roman" w:hAnsi="Times New Roman" w:cs="Times New Roman"/>
          <w:sz w:val="28"/>
          <w:szCs w:val="28"/>
        </w:rPr>
        <w:t xml:space="preserve"> </w:t>
      </w:r>
      <w:hyperlink r:id="rId22" w:history="1">
        <w:r w:rsidRPr="00B5347B">
          <w:rPr>
            <w:rStyle w:val="ac"/>
            <w:rFonts w:ascii="Times New Roman" w:hAnsi="Times New Roman" w:cs="Times New Roman"/>
            <w:color w:val="000000" w:themeColor="text1"/>
            <w:sz w:val="28"/>
            <w:szCs w:val="28"/>
          </w:rPr>
          <w:t>http://philosophy.ru/texts/stability.html].</w:t>
        </w:r>
      </w:hyperlink>
      <w:r w:rsidRPr="00B5347B">
        <w:rPr>
          <w:color w:val="000000" w:themeColor="text1"/>
          <w:sz w:val="28"/>
        </w:rPr>
        <w:t xml:space="preserve"> </w:t>
      </w:r>
      <w:r w:rsidRPr="00B61B47">
        <w:rPr>
          <w:rFonts w:ascii="Times New Roman" w:eastAsia="Calibri" w:hAnsi="Times New Roman" w:cs="Times New Roman"/>
          <w:sz w:val="28"/>
        </w:rPr>
        <w:t xml:space="preserve">Между носителями языка существует согласие относительно формы, значения и </w:t>
      </w:r>
      <w:r>
        <w:rPr>
          <w:rFonts w:ascii="Times New Roman" w:eastAsia="Calibri" w:hAnsi="Times New Roman" w:cs="Times New Roman"/>
          <w:sz w:val="28"/>
        </w:rPr>
        <w:t xml:space="preserve">правил </w:t>
      </w:r>
      <w:r w:rsidRPr="00B61B47">
        <w:rPr>
          <w:rFonts w:ascii="Times New Roman" w:eastAsia="Calibri" w:hAnsi="Times New Roman" w:cs="Times New Roman"/>
          <w:sz w:val="28"/>
        </w:rPr>
        <w:t>употребления языковых единиц. Почти про каждый элемент люди, владеющие данным языком, могут ска</w:t>
      </w:r>
      <w:r>
        <w:rPr>
          <w:rFonts w:ascii="Times New Roman" w:eastAsia="Calibri" w:hAnsi="Times New Roman" w:cs="Times New Roman"/>
          <w:sz w:val="28"/>
        </w:rPr>
        <w:t>зать,</w:t>
      </w:r>
      <w:r w:rsidRPr="00B61B47">
        <w:rPr>
          <w:rFonts w:ascii="Times New Roman" w:eastAsia="Calibri" w:hAnsi="Times New Roman" w:cs="Times New Roman"/>
          <w:sz w:val="28"/>
        </w:rPr>
        <w:t xml:space="preserve"> принадлежит ли он </w:t>
      </w:r>
      <w:r>
        <w:rPr>
          <w:rFonts w:ascii="Times New Roman" w:eastAsia="Calibri" w:hAnsi="Times New Roman" w:cs="Times New Roman"/>
          <w:sz w:val="28"/>
        </w:rPr>
        <w:t xml:space="preserve">именно этому </w:t>
      </w:r>
      <w:r w:rsidRPr="00B61B47">
        <w:rPr>
          <w:rFonts w:ascii="Times New Roman" w:eastAsia="Calibri" w:hAnsi="Times New Roman" w:cs="Times New Roman"/>
          <w:sz w:val="28"/>
        </w:rPr>
        <w:t>языку, что он значит и как употребляется. Хотя в большинстве случаев люди не способны точно описать семантику единицы, они реагируют на изменение ее формы и неправильное употребле</w:t>
      </w:r>
      <w:r>
        <w:rPr>
          <w:rFonts w:ascii="Times New Roman" w:eastAsia="Calibri" w:hAnsi="Times New Roman" w:cs="Times New Roman"/>
          <w:sz w:val="28"/>
        </w:rPr>
        <w:t>ние: «</w:t>
      </w:r>
      <w:r w:rsidRPr="00B61B47">
        <w:rPr>
          <w:rFonts w:ascii="Times New Roman" w:hAnsi="Times New Roman" w:cs="Times New Roman"/>
          <w:i/>
          <w:color w:val="000000"/>
          <w:sz w:val="28"/>
          <w:szCs w:val="28"/>
        </w:rPr>
        <w:t xml:space="preserve">Все равно, начни словами: там, на </w:t>
      </w:r>
      <w:r w:rsidRPr="00B61B47">
        <w:rPr>
          <w:rFonts w:ascii="Times New Roman" w:hAnsi="Times New Roman" w:cs="Times New Roman"/>
          <w:b/>
          <w:bCs/>
          <w:i/>
          <w:color w:val="000000"/>
          <w:sz w:val="28"/>
          <w:szCs w:val="28"/>
        </w:rPr>
        <w:t>пристанционном</w:t>
      </w:r>
      <w:r w:rsidRPr="00B61B47">
        <w:rPr>
          <w:rFonts w:ascii="Times New Roman" w:hAnsi="Times New Roman" w:cs="Times New Roman"/>
          <w:i/>
          <w:color w:val="000000"/>
          <w:sz w:val="28"/>
          <w:szCs w:val="28"/>
        </w:rPr>
        <w:t xml:space="preserve"> пруду. На </w:t>
      </w:r>
      <w:r w:rsidRPr="00B61B47">
        <w:rPr>
          <w:rFonts w:ascii="Times New Roman" w:hAnsi="Times New Roman" w:cs="Times New Roman"/>
          <w:b/>
          <w:bCs/>
          <w:i/>
          <w:color w:val="000000"/>
          <w:sz w:val="28"/>
          <w:szCs w:val="28"/>
        </w:rPr>
        <w:t>пристанционном</w:t>
      </w:r>
      <w:r w:rsidRPr="00B61B47">
        <w:rPr>
          <w:rFonts w:ascii="Times New Roman" w:hAnsi="Times New Roman" w:cs="Times New Roman"/>
          <w:i/>
          <w:color w:val="000000"/>
          <w:sz w:val="28"/>
          <w:szCs w:val="28"/>
        </w:rPr>
        <w:t xml:space="preserve">? Но это неверно, стилистическая ошибка, Водокачка непременно бы поправила, </w:t>
      </w:r>
      <w:r w:rsidRPr="00B61B47">
        <w:rPr>
          <w:rFonts w:ascii="Times New Roman" w:hAnsi="Times New Roman" w:cs="Times New Roman"/>
          <w:b/>
          <w:bCs/>
          <w:i/>
          <w:color w:val="000000"/>
          <w:sz w:val="28"/>
          <w:szCs w:val="28"/>
        </w:rPr>
        <w:t>пристанционным</w:t>
      </w:r>
      <w:r w:rsidRPr="00B61B47">
        <w:rPr>
          <w:rFonts w:ascii="Times New Roman" w:hAnsi="Times New Roman" w:cs="Times New Roman"/>
          <w:i/>
          <w:color w:val="000000"/>
          <w:sz w:val="28"/>
          <w:szCs w:val="28"/>
        </w:rPr>
        <w:t xml:space="preserve"> называют буфет или газетный киоск, но не пруд, пруд может быть </w:t>
      </w:r>
      <w:proofErr w:type="spellStart"/>
      <w:proofErr w:type="gramStart"/>
      <w:r w:rsidRPr="00B61B47">
        <w:rPr>
          <w:rFonts w:ascii="Times New Roman" w:hAnsi="Times New Roman" w:cs="Times New Roman"/>
          <w:b/>
          <w:i/>
          <w:color w:val="000000"/>
          <w:sz w:val="28"/>
          <w:szCs w:val="28"/>
        </w:rPr>
        <w:t>околостанционным</w:t>
      </w:r>
      <w:proofErr w:type="spellEnd"/>
      <w:r w:rsidRPr="00B61B47">
        <w:rPr>
          <w:rFonts w:ascii="Times New Roman" w:hAnsi="Times New Roman" w:cs="Times New Roman"/>
          <w:i/>
          <w:color w:val="000000"/>
          <w:sz w:val="28"/>
          <w:szCs w:val="28"/>
        </w:rPr>
        <w:t xml:space="preserve"> .</w:t>
      </w:r>
      <w:proofErr w:type="gramEnd"/>
      <w:r w:rsidRPr="00B61B47">
        <w:rPr>
          <w:rFonts w:ascii="Times New Roman" w:hAnsi="Times New Roman" w:cs="Times New Roman"/>
          <w:i/>
          <w:color w:val="000000"/>
          <w:sz w:val="28"/>
          <w:szCs w:val="28"/>
        </w:rPr>
        <w:t xml:space="preserve"> Ну, назови его </w:t>
      </w:r>
      <w:proofErr w:type="spellStart"/>
      <w:r w:rsidRPr="00B61B47">
        <w:rPr>
          <w:rFonts w:ascii="Times New Roman" w:hAnsi="Times New Roman" w:cs="Times New Roman"/>
          <w:b/>
          <w:i/>
          <w:color w:val="000000"/>
          <w:sz w:val="28"/>
          <w:szCs w:val="28"/>
        </w:rPr>
        <w:t>околостанционным</w:t>
      </w:r>
      <w:proofErr w:type="spellEnd"/>
      <w:r w:rsidRPr="00B61B47">
        <w:rPr>
          <w:rFonts w:ascii="Times New Roman" w:hAnsi="Times New Roman" w:cs="Times New Roman"/>
          <w:i/>
          <w:color w:val="000000"/>
          <w:sz w:val="28"/>
          <w:szCs w:val="28"/>
        </w:rPr>
        <w:t xml:space="preserve">, разве в этом дело. Хорошо, тогда я так и начну: там, на </w:t>
      </w:r>
      <w:proofErr w:type="spellStart"/>
      <w:r w:rsidRPr="00B61B47">
        <w:rPr>
          <w:rFonts w:ascii="Times New Roman" w:hAnsi="Times New Roman" w:cs="Times New Roman"/>
          <w:b/>
          <w:i/>
          <w:color w:val="000000"/>
          <w:sz w:val="28"/>
          <w:szCs w:val="28"/>
        </w:rPr>
        <w:t>околостанционном</w:t>
      </w:r>
      <w:proofErr w:type="spellEnd"/>
      <w:r w:rsidRPr="00B61B47">
        <w:rPr>
          <w:rFonts w:ascii="Times New Roman" w:hAnsi="Times New Roman" w:cs="Times New Roman"/>
          <w:b/>
          <w:i/>
          <w:color w:val="000000"/>
          <w:sz w:val="28"/>
          <w:szCs w:val="28"/>
        </w:rPr>
        <w:t xml:space="preserve"> </w:t>
      </w:r>
      <w:r w:rsidRPr="00B61B47">
        <w:rPr>
          <w:rFonts w:ascii="Times New Roman" w:hAnsi="Times New Roman" w:cs="Times New Roman"/>
          <w:i/>
          <w:color w:val="000000"/>
          <w:sz w:val="28"/>
          <w:szCs w:val="28"/>
        </w:rPr>
        <w:t>пруду</w:t>
      </w:r>
      <w:r>
        <w:rPr>
          <w:rFonts w:ascii="Times New Roman" w:hAnsi="Times New Roman" w:cs="Times New Roman"/>
          <w:color w:val="000000"/>
          <w:sz w:val="28"/>
          <w:szCs w:val="28"/>
        </w:rPr>
        <w:t xml:space="preserve"> </w:t>
      </w:r>
      <w:r w:rsidRPr="00A64F31">
        <w:rPr>
          <w:rFonts w:ascii="Times New Roman" w:hAnsi="Times New Roman" w:cs="Times New Roman"/>
          <w:color w:val="000000"/>
          <w:sz w:val="28"/>
          <w:szCs w:val="28"/>
        </w:rPr>
        <w:t>[Соколов</w:t>
      </w:r>
      <w:r>
        <w:rPr>
          <w:rFonts w:ascii="Times New Roman" w:hAnsi="Times New Roman" w:cs="Times New Roman"/>
          <w:color w:val="000000"/>
          <w:sz w:val="28"/>
          <w:szCs w:val="28"/>
        </w:rPr>
        <w:t>, 2009, с.3</w:t>
      </w:r>
      <w:r w:rsidRPr="00A64F31">
        <w:rPr>
          <w:rFonts w:ascii="Times New Roman" w:hAnsi="Times New Roman" w:cs="Times New Roman"/>
          <w:color w:val="000000"/>
          <w:sz w:val="28"/>
          <w:szCs w:val="28"/>
        </w:rPr>
        <w:t>]</w:t>
      </w:r>
      <w:r>
        <w:rPr>
          <w:rFonts w:ascii="Times New Roman" w:hAnsi="Times New Roman" w:cs="Times New Roman"/>
          <w:color w:val="000000"/>
          <w:sz w:val="28"/>
          <w:szCs w:val="28"/>
        </w:rPr>
        <w:t>.</w:t>
      </w:r>
      <w:r w:rsidRPr="00B61B47">
        <w:rPr>
          <w:rFonts w:ascii="Times New Roman" w:eastAsia="Calibri"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семиотики, изучение языка есть изучение семиотических связей, а знающий некоторый национальный язык – это участник договора, часть языкового коллектива, осведомленного о семиотических связях, имеющих место в определенной знаковой системе.</w:t>
      </w:r>
    </w:p>
    <w:p w:rsidR="00BA48F4" w:rsidRDefault="00BA48F4" w:rsidP="00BA48F4">
      <w:pPr>
        <w:spacing w:after="0" w:line="360" w:lineRule="auto"/>
        <w:jc w:val="center"/>
        <w:rPr>
          <w:rFonts w:ascii="Times New Roman" w:hAnsi="Times New Roman" w:cs="Times New Roman"/>
          <w:b/>
          <w:sz w:val="28"/>
          <w:szCs w:val="28"/>
        </w:rPr>
      </w:pPr>
      <w:bookmarkStart w:id="1" w:name="_GoBack"/>
      <w:bookmarkEnd w:id="1"/>
      <w:r>
        <w:rPr>
          <w:rFonts w:ascii="Times New Roman" w:hAnsi="Times New Roman" w:cs="Times New Roman"/>
          <w:b/>
          <w:sz w:val="28"/>
          <w:szCs w:val="28"/>
        </w:rPr>
        <w:t>2. Системность знака</w:t>
      </w:r>
    </w:p>
    <w:p w:rsidR="00BA48F4" w:rsidRPr="005F7975" w:rsidRDefault="00BA48F4" w:rsidP="00BA48F4">
      <w:pPr>
        <w:spacing w:after="0" w:line="360" w:lineRule="auto"/>
        <w:jc w:val="center"/>
        <w:rPr>
          <w:rFonts w:ascii="Times New Roman" w:hAnsi="Times New Roman" w:cs="Times New Roman"/>
          <w:b/>
          <w:sz w:val="28"/>
          <w:szCs w:val="28"/>
        </w:rPr>
      </w:pP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Знак</w:t>
      </w:r>
      <w:r>
        <w:rPr>
          <w:rFonts w:ascii="Times New Roman" w:hAnsi="Times New Roman" w:cs="Times New Roman"/>
          <w:sz w:val="28"/>
          <w:szCs w:val="28"/>
        </w:rPr>
        <w:t xml:space="preserve"> как носитель информации может функционировать только в системе, т.е. наряду с другими взаимосвязанными знаками.</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D75DC3">
        <w:rPr>
          <w:rFonts w:ascii="Times New Roman" w:hAnsi="Times New Roman" w:cs="Times New Roman"/>
          <w:sz w:val="28"/>
          <w:szCs w:val="28"/>
        </w:rPr>
        <w:t xml:space="preserve">Зеленый цвет светофора приобретает значение «движение разрешено» только в системе противопоставления с желтым и красным, вне этой оппозиции зеленый не имеет такого значения. </w:t>
      </w:r>
      <w:r>
        <w:rPr>
          <w:rFonts w:ascii="Times New Roman" w:hAnsi="Times New Roman" w:cs="Times New Roman"/>
          <w:sz w:val="28"/>
          <w:szCs w:val="28"/>
        </w:rPr>
        <w:t>В то же время система является для знака тем контекстом, который обеспечивает ему его функционирование. «П</w:t>
      </w:r>
      <w:r w:rsidRPr="00CF4315">
        <w:rPr>
          <w:rFonts w:ascii="Times New Roman" w:hAnsi="Times New Roman" w:cs="Times New Roman"/>
          <w:sz w:val="28"/>
          <w:szCs w:val="28"/>
        </w:rPr>
        <w:t xml:space="preserve">редставим себе светофор с одной незначительной неисправностью: красный и желтый сигналы функционируют нормально, а в </w:t>
      </w:r>
      <w:r w:rsidRPr="00CF4315">
        <w:rPr>
          <w:rFonts w:ascii="Times New Roman" w:hAnsi="Times New Roman" w:cs="Times New Roman"/>
          <w:sz w:val="28"/>
          <w:szCs w:val="28"/>
        </w:rPr>
        <w:lastRenderedPageBreak/>
        <w:t xml:space="preserve">зеленом выбито стекло и горит простая белая лампочка. Несмотря на известные трудности, которые представит такой светофор для шофера, все же передавать сигналы с его помощью можно, поскольку </w:t>
      </w:r>
      <w:r>
        <w:rPr>
          <w:rFonts w:ascii="Times New Roman" w:hAnsi="Times New Roman" w:cs="Times New Roman"/>
          <w:sz w:val="28"/>
          <w:szCs w:val="28"/>
        </w:rPr>
        <w:t>выражение знака «</w:t>
      </w:r>
      <w:r w:rsidRPr="00CF4315">
        <w:rPr>
          <w:rFonts w:ascii="Times New Roman" w:hAnsi="Times New Roman" w:cs="Times New Roman"/>
          <w:sz w:val="28"/>
          <w:szCs w:val="28"/>
        </w:rPr>
        <w:t>зеленый</w:t>
      </w:r>
      <w:r>
        <w:rPr>
          <w:rFonts w:ascii="Times New Roman" w:hAnsi="Times New Roman" w:cs="Times New Roman"/>
          <w:sz w:val="28"/>
          <w:szCs w:val="28"/>
        </w:rPr>
        <w:t>»</w:t>
      </w:r>
      <w:r w:rsidRPr="00CF4315">
        <w:rPr>
          <w:rFonts w:ascii="Times New Roman" w:hAnsi="Times New Roman" w:cs="Times New Roman"/>
          <w:sz w:val="28"/>
          <w:szCs w:val="28"/>
        </w:rPr>
        <w:t xml:space="preserve"> существует не как отдельный знак, а в качестве части системы, означа</w:t>
      </w:r>
      <w:r>
        <w:rPr>
          <w:rFonts w:ascii="Times New Roman" w:hAnsi="Times New Roman" w:cs="Times New Roman"/>
          <w:sz w:val="28"/>
          <w:szCs w:val="28"/>
        </w:rPr>
        <w:t>я «</w:t>
      </w:r>
      <w:r w:rsidRPr="00CF4315">
        <w:rPr>
          <w:rFonts w:ascii="Times New Roman" w:hAnsi="Times New Roman" w:cs="Times New Roman"/>
          <w:sz w:val="28"/>
          <w:szCs w:val="28"/>
        </w:rPr>
        <w:t>не красный</w:t>
      </w:r>
      <w:r>
        <w:rPr>
          <w:rFonts w:ascii="Times New Roman" w:hAnsi="Times New Roman" w:cs="Times New Roman"/>
          <w:sz w:val="28"/>
          <w:szCs w:val="28"/>
        </w:rPr>
        <w:t>» и «</w:t>
      </w:r>
      <w:r w:rsidRPr="00CF4315">
        <w:rPr>
          <w:rFonts w:ascii="Times New Roman" w:hAnsi="Times New Roman" w:cs="Times New Roman"/>
          <w:sz w:val="28"/>
          <w:szCs w:val="28"/>
        </w:rPr>
        <w:t>не желтый</w:t>
      </w:r>
      <w:r>
        <w:rPr>
          <w:rFonts w:ascii="Times New Roman" w:hAnsi="Times New Roman" w:cs="Times New Roman"/>
          <w:sz w:val="28"/>
          <w:szCs w:val="28"/>
        </w:rPr>
        <w:t>»</w:t>
      </w:r>
      <w:r w:rsidRPr="00CF4315">
        <w:rPr>
          <w:rFonts w:ascii="Times New Roman" w:hAnsi="Times New Roman" w:cs="Times New Roman"/>
          <w:sz w:val="28"/>
          <w:szCs w:val="28"/>
        </w:rPr>
        <w:t>. Константность места в трехчленной системе и наличие красного и желтого сигналов без труда позволят идентифицировать белый и зеленый как две разновидности выражения для одного содержания. А при повторном пользовании этим светофором шофер может не заметить разницы между белым и зеленым, как не замечает он оттенков цветов у различных светофоров. То, что знаки не существуют как отдельные, разрозненные явления, а представляют собой организованные системы, является одной из основных упорядоченностей языка</w:t>
      </w:r>
      <w:r>
        <w:rPr>
          <w:rFonts w:ascii="Times New Roman" w:hAnsi="Times New Roman" w:cs="Times New Roman"/>
          <w:sz w:val="28"/>
          <w:szCs w:val="28"/>
        </w:rPr>
        <w:t xml:space="preserve"> </w:t>
      </w:r>
      <w:r w:rsidRPr="00CF4315">
        <w:rPr>
          <w:rFonts w:ascii="Times New Roman" w:hAnsi="Times New Roman" w:cs="Times New Roman"/>
          <w:sz w:val="28"/>
          <w:szCs w:val="28"/>
        </w:rPr>
        <w:t>[</w:t>
      </w:r>
      <w:r>
        <w:rPr>
          <w:rFonts w:ascii="Times New Roman" w:hAnsi="Times New Roman" w:cs="Times New Roman"/>
          <w:sz w:val="28"/>
          <w:szCs w:val="28"/>
        </w:rPr>
        <w:t xml:space="preserve">Лотман, 1973, </w:t>
      </w:r>
      <w:r>
        <w:rPr>
          <w:rFonts w:ascii="Times New Roman" w:hAnsi="Times New Roman" w:cs="Times New Roman"/>
          <w:sz w:val="28"/>
          <w:szCs w:val="28"/>
          <w:lang w:val="en-US"/>
        </w:rPr>
        <w:t>URL</w:t>
      </w:r>
      <w:r>
        <w:rPr>
          <w:rFonts w:ascii="Times New Roman" w:hAnsi="Times New Roman" w:cs="Times New Roman"/>
          <w:sz w:val="28"/>
          <w:szCs w:val="28"/>
        </w:rPr>
        <w:t>:</w:t>
      </w:r>
      <w:r w:rsidRPr="001975FD">
        <w:rPr>
          <w:rFonts w:ascii="Times New Roman" w:hAnsi="Times New Roman" w:cs="Times New Roman"/>
          <w:sz w:val="28"/>
          <w:szCs w:val="28"/>
        </w:rPr>
        <w:t xml:space="preserve"> </w:t>
      </w:r>
      <w:r w:rsidRPr="00CF4315">
        <w:rPr>
          <w:rFonts w:ascii="Times New Roman" w:hAnsi="Times New Roman" w:cs="Times New Roman"/>
          <w:sz w:val="28"/>
          <w:szCs w:val="28"/>
        </w:rPr>
        <w:t>http://www.gumer.info/bibliotek_Buks/Culture/Lotm_Kino/intro.php].</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 проявляет свое значение наряду с другими членами системы и только в ней может быть адекватно осознан. </w:t>
      </w:r>
      <w:r w:rsidRPr="00D75DC3">
        <w:rPr>
          <w:rFonts w:ascii="Times New Roman" w:hAnsi="Times New Roman" w:cs="Times New Roman"/>
          <w:sz w:val="28"/>
          <w:szCs w:val="28"/>
        </w:rPr>
        <w:t xml:space="preserve">Изображение </w:t>
      </w:r>
      <w:r w:rsidRPr="00D75DC3">
        <w:rPr>
          <w:rFonts w:ascii="Times New Roman" w:hAnsi="Times New Roman" w:cs="Times New Roman"/>
          <w:b/>
          <w:bCs/>
          <w:sz w:val="28"/>
          <w:szCs w:val="28"/>
        </w:rPr>
        <w:t xml:space="preserve">Р </w:t>
      </w:r>
      <w:r w:rsidRPr="00D75DC3">
        <w:rPr>
          <w:rFonts w:ascii="Times New Roman" w:hAnsi="Times New Roman" w:cs="Times New Roman"/>
          <w:sz w:val="28"/>
          <w:szCs w:val="28"/>
        </w:rPr>
        <w:t xml:space="preserve">может быть </w:t>
      </w:r>
      <w:r>
        <w:rPr>
          <w:rFonts w:ascii="Times New Roman" w:hAnsi="Times New Roman" w:cs="Times New Roman"/>
          <w:sz w:val="28"/>
          <w:szCs w:val="28"/>
        </w:rPr>
        <w:t xml:space="preserve">правильно </w:t>
      </w:r>
      <w:r w:rsidRPr="00D75DC3">
        <w:rPr>
          <w:rFonts w:ascii="Times New Roman" w:hAnsi="Times New Roman" w:cs="Times New Roman"/>
          <w:sz w:val="28"/>
          <w:szCs w:val="28"/>
        </w:rPr>
        <w:t>понято только тогда, когда оно встроено в систему других изображений</w:t>
      </w:r>
      <w:r>
        <w:rPr>
          <w:rFonts w:ascii="Times New Roman" w:hAnsi="Times New Roman" w:cs="Times New Roman"/>
          <w:sz w:val="28"/>
          <w:szCs w:val="28"/>
        </w:rPr>
        <w:t>, т.е. когда пользователь знает, представителем какой системы является данный знак</w:t>
      </w:r>
      <w:r w:rsidRPr="00D75DC3">
        <w:rPr>
          <w:rFonts w:ascii="Times New Roman" w:hAnsi="Times New Roman" w:cs="Times New Roman"/>
          <w:sz w:val="28"/>
          <w:szCs w:val="28"/>
        </w:rPr>
        <w:t xml:space="preserve">. В сопоставлении с изображениями </w:t>
      </w:r>
      <w:r w:rsidRPr="00D75DC3">
        <w:rPr>
          <w:rFonts w:ascii="Times New Roman" w:hAnsi="Times New Roman" w:cs="Times New Roman"/>
          <w:b/>
          <w:bCs/>
          <w:sz w:val="28"/>
          <w:szCs w:val="28"/>
        </w:rPr>
        <w:t xml:space="preserve">Ы, Ц, Ж – </w:t>
      </w:r>
      <w:r w:rsidRPr="00D75DC3">
        <w:rPr>
          <w:rFonts w:ascii="Times New Roman" w:hAnsi="Times New Roman" w:cs="Times New Roman"/>
          <w:sz w:val="28"/>
          <w:szCs w:val="28"/>
        </w:rPr>
        <w:t>буквами русского алфавита, обозначающими [</w:t>
      </w:r>
      <w:r w:rsidRPr="00D75DC3">
        <w:rPr>
          <w:rFonts w:ascii="Times New Roman" w:hAnsi="Times New Roman" w:cs="Times New Roman"/>
          <w:b/>
          <w:bCs/>
          <w:sz w:val="28"/>
          <w:szCs w:val="28"/>
        </w:rPr>
        <w:t>ы</w:t>
      </w:r>
      <w:r w:rsidRPr="00D75DC3">
        <w:rPr>
          <w:rFonts w:ascii="Times New Roman" w:hAnsi="Times New Roman" w:cs="Times New Roman"/>
          <w:sz w:val="28"/>
          <w:szCs w:val="28"/>
        </w:rPr>
        <w:t>], [</w:t>
      </w:r>
      <w:r w:rsidRPr="00D75DC3">
        <w:rPr>
          <w:rFonts w:ascii="Times New Roman" w:hAnsi="Times New Roman" w:cs="Times New Roman"/>
          <w:b/>
          <w:bCs/>
          <w:sz w:val="28"/>
          <w:szCs w:val="28"/>
        </w:rPr>
        <w:t>ц</w:t>
      </w:r>
      <w:r>
        <w:rPr>
          <w:rFonts w:ascii="Times New Roman" w:hAnsi="Times New Roman" w:cs="Times New Roman"/>
          <w:sz w:val="28"/>
          <w:szCs w:val="28"/>
        </w:rPr>
        <w:t>],</w:t>
      </w:r>
      <w:r w:rsidRPr="00D75DC3">
        <w:rPr>
          <w:rFonts w:ascii="Times New Roman" w:hAnsi="Times New Roman" w:cs="Times New Roman"/>
          <w:sz w:val="28"/>
          <w:szCs w:val="28"/>
        </w:rPr>
        <w:t xml:space="preserve"> [</w:t>
      </w:r>
      <w:r w:rsidRPr="00D75DC3">
        <w:rPr>
          <w:rFonts w:ascii="Times New Roman" w:hAnsi="Times New Roman" w:cs="Times New Roman"/>
          <w:b/>
          <w:bCs/>
          <w:sz w:val="28"/>
          <w:szCs w:val="28"/>
        </w:rPr>
        <w:t>ж</w:t>
      </w:r>
      <w:r w:rsidRPr="00D75DC3">
        <w:rPr>
          <w:rFonts w:ascii="Times New Roman" w:hAnsi="Times New Roman" w:cs="Times New Roman"/>
          <w:sz w:val="28"/>
          <w:szCs w:val="28"/>
        </w:rPr>
        <w:t xml:space="preserve">], мы выясняем и значение </w:t>
      </w:r>
      <w:r w:rsidRPr="00D75DC3">
        <w:rPr>
          <w:rFonts w:ascii="Times New Roman" w:hAnsi="Times New Roman" w:cs="Times New Roman"/>
          <w:b/>
          <w:bCs/>
          <w:sz w:val="28"/>
          <w:szCs w:val="28"/>
        </w:rPr>
        <w:t>Р</w:t>
      </w:r>
      <w:r>
        <w:rPr>
          <w:rFonts w:ascii="Times New Roman" w:hAnsi="Times New Roman" w:cs="Times New Roman"/>
          <w:sz w:val="28"/>
          <w:szCs w:val="28"/>
        </w:rPr>
        <w:t xml:space="preserve"> </w:t>
      </w:r>
      <w:r w:rsidRPr="00A64F31">
        <w:rPr>
          <w:rFonts w:ascii="Times New Roman" w:hAnsi="Times New Roman" w:cs="Times New Roman"/>
          <w:bCs/>
          <w:sz w:val="28"/>
          <w:szCs w:val="28"/>
        </w:rPr>
        <w:t>–</w:t>
      </w:r>
      <w:r w:rsidRPr="00D75DC3">
        <w:rPr>
          <w:rFonts w:ascii="Times New Roman" w:hAnsi="Times New Roman" w:cs="Times New Roman"/>
          <w:sz w:val="28"/>
          <w:szCs w:val="28"/>
        </w:rPr>
        <w:t xml:space="preserve"> это [</w:t>
      </w:r>
      <w:r w:rsidRPr="00D75DC3">
        <w:rPr>
          <w:rFonts w:ascii="Times New Roman" w:hAnsi="Times New Roman" w:cs="Times New Roman"/>
          <w:b/>
          <w:bCs/>
          <w:sz w:val="28"/>
          <w:szCs w:val="28"/>
        </w:rPr>
        <w:t>р</w:t>
      </w:r>
      <w:r w:rsidRPr="00D75DC3">
        <w:rPr>
          <w:rFonts w:ascii="Times New Roman" w:hAnsi="Times New Roman" w:cs="Times New Roman"/>
          <w:sz w:val="28"/>
          <w:szCs w:val="28"/>
        </w:rPr>
        <w:t>]. В других системах, через другие оппози</w:t>
      </w:r>
      <w:r>
        <w:rPr>
          <w:rFonts w:ascii="Times New Roman" w:hAnsi="Times New Roman" w:cs="Times New Roman"/>
          <w:sz w:val="28"/>
          <w:szCs w:val="28"/>
        </w:rPr>
        <w:t xml:space="preserve">ции </w:t>
      </w:r>
      <w:r w:rsidRPr="00D75DC3">
        <w:rPr>
          <w:rFonts w:ascii="Times New Roman" w:hAnsi="Times New Roman" w:cs="Times New Roman"/>
          <w:sz w:val="28"/>
          <w:szCs w:val="28"/>
        </w:rPr>
        <w:t xml:space="preserve">выясняются другие значения этого же изображения. В сопоставлении с буквами латинского алфавита </w:t>
      </w:r>
      <w:r w:rsidRPr="00D75DC3">
        <w:rPr>
          <w:rFonts w:ascii="Times New Roman" w:hAnsi="Times New Roman" w:cs="Times New Roman"/>
          <w:b/>
          <w:bCs/>
          <w:sz w:val="28"/>
          <w:szCs w:val="28"/>
          <w:lang w:val="en-US"/>
        </w:rPr>
        <w:t>W</w:t>
      </w:r>
      <w:r w:rsidRPr="00D75DC3">
        <w:rPr>
          <w:rFonts w:ascii="Times New Roman" w:hAnsi="Times New Roman" w:cs="Times New Roman"/>
          <w:b/>
          <w:bCs/>
          <w:sz w:val="28"/>
          <w:szCs w:val="28"/>
        </w:rPr>
        <w:t xml:space="preserve">, </w:t>
      </w:r>
      <w:r w:rsidRPr="00D75DC3">
        <w:rPr>
          <w:rFonts w:ascii="Times New Roman" w:hAnsi="Times New Roman" w:cs="Times New Roman"/>
          <w:b/>
          <w:bCs/>
          <w:sz w:val="28"/>
          <w:szCs w:val="28"/>
          <w:lang w:val="en-US"/>
        </w:rPr>
        <w:t>G</w:t>
      </w:r>
      <w:r w:rsidRPr="00D75DC3">
        <w:rPr>
          <w:rFonts w:ascii="Times New Roman" w:hAnsi="Times New Roman" w:cs="Times New Roman"/>
          <w:b/>
          <w:bCs/>
          <w:sz w:val="28"/>
          <w:szCs w:val="28"/>
        </w:rPr>
        <w:t xml:space="preserve">, </w:t>
      </w:r>
      <w:r w:rsidRPr="00D75DC3">
        <w:rPr>
          <w:rFonts w:ascii="Times New Roman" w:hAnsi="Times New Roman" w:cs="Times New Roman"/>
          <w:b/>
          <w:bCs/>
          <w:sz w:val="28"/>
          <w:szCs w:val="28"/>
          <w:lang w:val="en-US"/>
        </w:rPr>
        <w:t>R</w:t>
      </w:r>
      <w:r w:rsidRPr="00D75DC3">
        <w:rPr>
          <w:rFonts w:ascii="Times New Roman" w:hAnsi="Times New Roman" w:cs="Times New Roman"/>
          <w:sz w:val="28"/>
          <w:szCs w:val="28"/>
        </w:rPr>
        <w:t xml:space="preserve"> этот знак проявляет значение [</w:t>
      </w:r>
      <w:r w:rsidRPr="00D75DC3">
        <w:rPr>
          <w:rFonts w:ascii="Times New Roman" w:hAnsi="Times New Roman" w:cs="Times New Roman"/>
          <w:b/>
          <w:bCs/>
          <w:sz w:val="28"/>
          <w:szCs w:val="28"/>
        </w:rPr>
        <w:t>п</w:t>
      </w:r>
      <w:r w:rsidRPr="00D75DC3">
        <w:rPr>
          <w:rFonts w:ascii="Times New Roman" w:hAnsi="Times New Roman" w:cs="Times New Roman"/>
          <w:sz w:val="28"/>
          <w:szCs w:val="28"/>
        </w:rPr>
        <w:t xml:space="preserve">], с символами химических элементов </w:t>
      </w:r>
      <w:r w:rsidRPr="00D75DC3">
        <w:rPr>
          <w:rFonts w:ascii="Times New Roman" w:hAnsi="Times New Roman" w:cs="Times New Roman"/>
          <w:b/>
          <w:bCs/>
          <w:sz w:val="28"/>
          <w:szCs w:val="28"/>
          <w:lang w:val="en-US"/>
        </w:rPr>
        <w:t>Na</w:t>
      </w:r>
      <w:r w:rsidRPr="00D75DC3">
        <w:rPr>
          <w:rFonts w:ascii="Times New Roman" w:hAnsi="Times New Roman" w:cs="Times New Roman"/>
          <w:b/>
          <w:bCs/>
          <w:sz w:val="28"/>
          <w:szCs w:val="28"/>
        </w:rPr>
        <w:t xml:space="preserve">, </w:t>
      </w:r>
      <w:r w:rsidRPr="00D75DC3">
        <w:rPr>
          <w:rFonts w:ascii="Times New Roman" w:hAnsi="Times New Roman" w:cs="Times New Roman"/>
          <w:b/>
          <w:bCs/>
          <w:sz w:val="28"/>
          <w:szCs w:val="28"/>
          <w:lang w:val="en-US"/>
        </w:rPr>
        <w:t>Ca</w:t>
      </w:r>
      <w:r w:rsidRPr="00D75DC3">
        <w:rPr>
          <w:rFonts w:ascii="Times New Roman" w:hAnsi="Times New Roman" w:cs="Times New Roman"/>
          <w:b/>
          <w:bCs/>
          <w:sz w:val="28"/>
          <w:szCs w:val="28"/>
        </w:rPr>
        <w:t xml:space="preserve">, </w:t>
      </w:r>
      <w:r w:rsidRPr="00D75DC3">
        <w:rPr>
          <w:rFonts w:ascii="Times New Roman" w:hAnsi="Times New Roman" w:cs="Times New Roman"/>
          <w:b/>
          <w:bCs/>
          <w:sz w:val="28"/>
          <w:szCs w:val="28"/>
          <w:lang w:val="en-US"/>
        </w:rPr>
        <w:t>H</w:t>
      </w:r>
      <w:r w:rsidRPr="00D75DC3">
        <w:rPr>
          <w:rFonts w:ascii="Times New Roman" w:hAnsi="Times New Roman" w:cs="Times New Roman"/>
          <w:b/>
          <w:bCs/>
          <w:sz w:val="28"/>
          <w:szCs w:val="28"/>
        </w:rPr>
        <w:t xml:space="preserve"> </w:t>
      </w:r>
      <w:r w:rsidRPr="00A64F31">
        <w:rPr>
          <w:rFonts w:ascii="Times New Roman" w:hAnsi="Times New Roman" w:cs="Times New Roman"/>
          <w:sz w:val="28"/>
          <w:szCs w:val="28"/>
        </w:rPr>
        <w:t>– «</w:t>
      </w:r>
      <w:r w:rsidRPr="00A64F31">
        <w:rPr>
          <w:rFonts w:ascii="Times New Roman" w:hAnsi="Times New Roman" w:cs="Times New Roman"/>
          <w:bCs/>
          <w:sz w:val="28"/>
          <w:szCs w:val="28"/>
        </w:rPr>
        <w:t>фосфор»</w:t>
      </w:r>
      <w:r w:rsidRPr="00A64F31">
        <w:rPr>
          <w:rFonts w:ascii="Times New Roman" w:hAnsi="Times New Roman" w:cs="Times New Roman"/>
          <w:sz w:val="28"/>
          <w:szCs w:val="28"/>
        </w:rPr>
        <w:t>,</w:t>
      </w:r>
      <w:r w:rsidRPr="00D75DC3">
        <w:rPr>
          <w:rFonts w:ascii="Times New Roman" w:hAnsi="Times New Roman" w:cs="Times New Roman"/>
          <w:sz w:val="28"/>
          <w:szCs w:val="28"/>
        </w:rPr>
        <w:t xml:space="preserve"> с символами из </w:t>
      </w:r>
      <w:proofErr w:type="gramStart"/>
      <w:r w:rsidRPr="00D75DC3">
        <w:rPr>
          <w:rFonts w:ascii="Times New Roman" w:hAnsi="Times New Roman" w:cs="Times New Roman"/>
          <w:sz w:val="28"/>
          <w:szCs w:val="28"/>
        </w:rPr>
        <w:t xml:space="preserve">физики  </w:t>
      </w:r>
      <w:r w:rsidRPr="00D75DC3">
        <w:rPr>
          <w:rFonts w:ascii="Times New Roman" w:hAnsi="Times New Roman" w:cs="Times New Roman"/>
          <w:b/>
          <w:bCs/>
          <w:sz w:val="28"/>
          <w:szCs w:val="28"/>
          <w:lang w:val="en-US"/>
        </w:rPr>
        <w:t>V</w:t>
      </w:r>
      <w:proofErr w:type="gramEnd"/>
      <w:r w:rsidRPr="00D75DC3">
        <w:rPr>
          <w:rFonts w:ascii="Times New Roman" w:hAnsi="Times New Roman" w:cs="Times New Roman"/>
          <w:b/>
          <w:bCs/>
          <w:sz w:val="28"/>
          <w:szCs w:val="28"/>
        </w:rPr>
        <w:t xml:space="preserve"> (объем),  </w:t>
      </w:r>
      <w:r w:rsidRPr="00D75DC3">
        <w:rPr>
          <w:rFonts w:ascii="Times New Roman" w:hAnsi="Times New Roman" w:cs="Times New Roman"/>
          <w:b/>
          <w:bCs/>
          <w:sz w:val="28"/>
          <w:szCs w:val="28"/>
          <w:lang w:val="en-US"/>
        </w:rPr>
        <w:t>F</w:t>
      </w:r>
      <w:r w:rsidRPr="00D75DC3">
        <w:rPr>
          <w:rFonts w:ascii="Times New Roman" w:hAnsi="Times New Roman" w:cs="Times New Roman"/>
          <w:b/>
          <w:bCs/>
          <w:sz w:val="28"/>
          <w:szCs w:val="28"/>
        </w:rPr>
        <w:t xml:space="preserve"> (сила), </w:t>
      </w:r>
      <w:r w:rsidRPr="00D75DC3">
        <w:rPr>
          <w:rFonts w:ascii="Times New Roman" w:hAnsi="Times New Roman" w:cs="Times New Roman"/>
          <w:b/>
          <w:bCs/>
          <w:sz w:val="28"/>
          <w:szCs w:val="28"/>
          <w:lang w:val="en-US"/>
        </w:rPr>
        <w:t>t</w:t>
      </w:r>
      <w:r w:rsidRPr="00D75DC3">
        <w:rPr>
          <w:rFonts w:ascii="Times New Roman" w:hAnsi="Times New Roman" w:cs="Times New Roman"/>
          <w:b/>
          <w:bCs/>
          <w:sz w:val="28"/>
          <w:szCs w:val="28"/>
        </w:rPr>
        <w:t xml:space="preserve"> (время)</w:t>
      </w:r>
      <w:r>
        <w:rPr>
          <w:rFonts w:ascii="Times New Roman" w:hAnsi="Times New Roman" w:cs="Times New Roman"/>
          <w:sz w:val="28"/>
          <w:szCs w:val="28"/>
        </w:rPr>
        <w:t xml:space="preserve"> – «вес тела». </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Для того чтобы понять информацию, заключенную в знаке, необходимо знать систему, в которой он функционирует, ее законы. </w:t>
      </w:r>
      <w:r>
        <w:rPr>
          <w:rFonts w:ascii="Times New Roman" w:hAnsi="Times New Roman" w:cs="Times New Roman"/>
          <w:sz w:val="28"/>
          <w:szCs w:val="28"/>
        </w:rPr>
        <w:t xml:space="preserve">Например, надпись </w:t>
      </w:r>
    </w:p>
    <w:p w:rsidR="00BA48F4" w:rsidRDefault="00BA48F4" w:rsidP="00BA48F4">
      <w:pPr>
        <w:spacing w:after="0" w:line="360" w:lineRule="auto"/>
        <w:jc w:val="both"/>
        <w:rPr>
          <w:rFonts w:ascii="Times New Roman" w:hAnsi="Times New Roman" w:cs="Times New Roman"/>
          <w:sz w:val="28"/>
          <w:szCs w:val="28"/>
        </w:rPr>
      </w:pPr>
      <w:proofErr w:type="spellStart"/>
      <w:r w:rsidRPr="00FB7479">
        <w:rPr>
          <w:rFonts w:ascii="Times New Roman" w:hAnsi="Times New Roman" w:cs="Times New Roman"/>
          <w:i/>
          <w:sz w:val="40"/>
          <w:szCs w:val="40"/>
        </w:rPr>
        <w:t>no</w:t>
      </w:r>
      <w:proofErr w:type="spellEnd"/>
      <w:r w:rsidRPr="001841A0">
        <w:rPr>
          <w:rFonts w:ascii="Times New Roman" w:hAnsi="Times New Roman" w:cs="Times New Roman"/>
          <w:i/>
          <w:noProof/>
          <w:sz w:val="28"/>
          <w:szCs w:val="28"/>
          <w:lang w:eastAsia="ru-RU"/>
        </w:rPr>
        <w:drawing>
          <wp:inline distT="0" distB="0" distL="0" distR="0" wp14:anchorId="2BD28737" wp14:editId="469A1DE0">
            <wp:extent cx="87630" cy="122657"/>
            <wp:effectExtent l="0" t="0" r="0" b="0"/>
            <wp:docPr id="6" name="Рисунок 6" descr="C:\Users\а\Desktop\iCASATQ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Desktop\iCASATQH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010" cy="153982"/>
                    </a:xfrm>
                    <a:prstGeom prst="rect">
                      <a:avLst/>
                    </a:prstGeom>
                    <a:noFill/>
                    <a:ln>
                      <a:noFill/>
                    </a:ln>
                  </pic:spPr>
                </pic:pic>
              </a:graphicData>
            </a:graphic>
          </wp:inline>
        </w:drawing>
      </w:r>
      <w:proofErr w:type="spellStart"/>
      <w:r w:rsidRPr="00FB7479">
        <w:rPr>
          <w:rFonts w:ascii="Times New Roman" w:hAnsi="Times New Roman" w:cs="Times New Roman"/>
          <w:i/>
          <w:sz w:val="40"/>
          <w:szCs w:val="40"/>
        </w:rPr>
        <w:t>ma</w:t>
      </w:r>
      <w:proofErr w:type="spellEnd"/>
      <w:r>
        <w:rPr>
          <w:rFonts w:ascii="Times New Roman" w:hAnsi="Times New Roman" w:cs="Times New Roman"/>
          <w:i/>
          <w:sz w:val="40"/>
          <w:szCs w:val="40"/>
        </w:rPr>
        <w:t xml:space="preserve"> </w:t>
      </w:r>
      <w:r w:rsidRPr="00FB7479">
        <w:rPr>
          <w:rFonts w:ascii="Times New Roman" w:hAnsi="Times New Roman" w:cs="Times New Roman"/>
          <w:sz w:val="28"/>
          <w:szCs w:val="28"/>
        </w:rPr>
        <w:t>может</w:t>
      </w:r>
      <w:r>
        <w:rPr>
          <w:rFonts w:ascii="Times New Roman" w:hAnsi="Times New Roman" w:cs="Times New Roman"/>
          <w:sz w:val="28"/>
          <w:szCs w:val="28"/>
        </w:rPr>
        <w:t xml:space="preserve"> быть прочитана как </w:t>
      </w:r>
      <w:r w:rsidRPr="00FB7479">
        <w:rPr>
          <w:rFonts w:ascii="Times New Roman" w:hAnsi="Times New Roman" w:cs="Times New Roman"/>
          <w:sz w:val="28"/>
          <w:szCs w:val="28"/>
        </w:rPr>
        <w:t>[</w:t>
      </w:r>
      <w:proofErr w:type="spellStart"/>
      <w:r>
        <w:rPr>
          <w:rFonts w:ascii="Times New Roman" w:hAnsi="Times New Roman" w:cs="Times New Roman"/>
          <w:sz w:val="28"/>
          <w:szCs w:val="28"/>
        </w:rPr>
        <w:t>нормъ</w:t>
      </w:r>
      <w:proofErr w:type="spellEnd"/>
      <w:r w:rsidRPr="00FB7479">
        <w:rPr>
          <w:rFonts w:ascii="Times New Roman" w:hAnsi="Times New Roman" w:cs="Times New Roman"/>
          <w:sz w:val="28"/>
          <w:szCs w:val="28"/>
        </w:rPr>
        <w:t xml:space="preserve">] </w:t>
      </w:r>
      <w:r>
        <w:rPr>
          <w:rFonts w:ascii="Times New Roman" w:hAnsi="Times New Roman" w:cs="Times New Roman"/>
          <w:sz w:val="28"/>
          <w:szCs w:val="28"/>
        </w:rPr>
        <w:t xml:space="preserve">или </w:t>
      </w:r>
      <w:r w:rsidRPr="00FB7479">
        <w:rPr>
          <w:rFonts w:ascii="Times New Roman" w:hAnsi="Times New Roman" w:cs="Times New Roman"/>
          <w:sz w:val="28"/>
          <w:szCs w:val="28"/>
        </w:rPr>
        <w:t>[</w:t>
      </w:r>
      <w:proofErr w:type="spellStart"/>
      <w:r>
        <w:rPr>
          <w:rFonts w:ascii="Times New Roman" w:hAnsi="Times New Roman" w:cs="Times New Roman"/>
          <w:sz w:val="28"/>
          <w:szCs w:val="28"/>
        </w:rPr>
        <w:t>поч</w:t>
      </w:r>
      <w:r w:rsidRPr="00114303">
        <w:rPr>
          <w:rFonts w:ascii="Times New Roman" w:hAnsi="Times New Roman" w:cs="Times New Roman"/>
          <w:sz w:val="28"/>
          <w:szCs w:val="28"/>
        </w:rPr>
        <w:t>’</w:t>
      </w:r>
      <w:r>
        <w:rPr>
          <w:rFonts w:ascii="Times New Roman" w:hAnsi="Times New Roman" w:cs="Times New Roman"/>
          <w:sz w:val="28"/>
          <w:szCs w:val="28"/>
        </w:rPr>
        <w:t>тъ</w:t>
      </w:r>
      <w:proofErr w:type="spellEnd"/>
      <w:r w:rsidRPr="00FB7479">
        <w:rPr>
          <w:rFonts w:ascii="Times New Roman" w:hAnsi="Times New Roman" w:cs="Times New Roman"/>
          <w:sz w:val="28"/>
          <w:szCs w:val="28"/>
        </w:rPr>
        <w:t>]</w:t>
      </w:r>
      <w:r>
        <w:rPr>
          <w:rFonts w:ascii="Times New Roman" w:hAnsi="Times New Roman" w:cs="Times New Roman"/>
          <w:sz w:val="28"/>
          <w:szCs w:val="28"/>
        </w:rPr>
        <w:t xml:space="preserve"> в зависимости от того, выполнена ли она в знаковой системе «латиница» или «кириллица». </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D75DC3">
        <w:rPr>
          <w:rFonts w:ascii="Times New Roman" w:hAnsi="Times New Roman" w:cs="Times New Roman"/>
          <w:sz w:val="28"/>
          <w:szCs w:val="28"/>
        </w:rPr>
        <w:t>тобы в полной мере и правильно воспринят</w:t>
      </w:r>
      <w:r>
        <w:rPr>
          <w:rFonts w:ascii="Times New Roman" w:hAnsi="Times New Roman" w:cs="Times New Roman"/>
          <w:sz w:val="28"/>
          <w:szCs w:val="28"/>
        </w:rPr>
        <w:t>ь то, что изображено на иконе, надо</w:t>
      </w:r>
      <w:r w:rsidRPr="00D75DC3">
        <w:rPr>
          <w:rFonts w:ascii="Times New Roman" w:hAnsi="Times New Roman" w:cs="Times New Roman"/>
          <w:sz w:val="28"/>
          <w:szCs w:val="28"/>
        </w:rPr>
        <w:t>, например, знать, что все святые изображались со смуглыми</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изможденными лицами, поэтому </w:t>
      </w:r>
      <w:r w:rsidRPr="00D75DC3">
        <w:rPr>
          <w:rFonts w:ascii="Times New Roman" w:hAnsi="Times New Roman" w:cs="Times New Roman"/>
          <w:sz w:val="28"/>
          <w:szCs w:val="28"/>
        </w:rPr>
        <w:t xml:space="preserve">на иконах святой младенец изображался как маленький взрослый. </w:t>
      </w:r>
      <w:r>
        <w:rPr>
          <w:rFonts w:ascii="Times New Roman" w:hAnsi="Times New Roman" w:cs="Times New Roman"/>
          <w:sz w:val="28"/>
          <w:szCs w:val="28"/>
        </w:rPr>
        <w:t xml:space="preserve">Лишь </w:t>
      </w:r>
      <w:r w:rsidRPr="00D75DC3">
        <w:rPr>
          <w:rFonts w:ascii="Times New Roman" w:hAnsi="Times New Roman" w:cs="Times New Roman"/>
          <w:sz w:val="28"/>
          <w:szCs w:val="28"/>
        </w:rPr>
        <w:t>зная, что множественность на иконах было принято изображать путем повторения одной характерной</w:t>
      </w:r>
      <w:r>
        <w:rPr>
          <w:rFonts w:ascii="Times New Roman" w:hAnsi="Times New Roman" w:cs="Times New Roman"/>
          <w:sz w:val="28"/>
          <w:szCs w:val="28"/>
        </w:rPr>
        <w:t xml:space="preserve"> детали, мы можем понять, что 1</w:t>
      </w:r>
      <w:r w:rsidRPr="00D75DC3">
        <w:rPr>
          <w:rFonts w:ascii="Times New Roman" w:hAnsi="Times New Roman" w:cs="Times New Roman"/>
          <w:sz w:val="28"/>
          <w:szCs w:val="28"/>
        </w:rPr>
        <w:t>–2 фигуры воинов на фоне большого количества шлемов обозначают войско, а храм, за которым изо</w:t>
      </w:r>
      <w:r>
        <w:rPr>
          <w:rFonts w:ascii="Times New Roman" w:hAnsi="Times New Roman" w:cs="Times New Roman"/>
          <w:sz w:val="28"/>
          <w:szCs w:val="28"/>
        </w:rPr>
        <w:t xml:space="preserve">бражено много маковок церквей, </w:t>
      </w:r>
      <w:r w:rsidRPr="00BE1623">
        <w:rPr>
          <w:rFonts w:ascii="Times New Roman" w:hAnsi="Times New Roman" w:cs="Times New Roman"/>
          <w:bCs/>
          <w:sz w:val="28"/>
          <w:szCs w:val="28"/>
        </w:rPr>
        <w:t>–</w:t>
      </w:r>
      <w:r w:rsidRPr="00D75DC3">
        <w:rPr>
          <w:rFonts w:ascii="Times New Roman" w:hAnsi="Times New Roman" w:cs="Times New Roman"/>
          <w:sz w:val="28"/>
          <w:szCs w:val="28"/>
        </w:rPr>
        <w:t xml:space="preserve"> город. </w:t>
      </w:r>
      <w:r>
        <w:rPr>
          <w:rFonts w:ascii="Times New Roman" w:hAnsi="Times New Roman" w:cs="Times New Roman"/>
          <w:sz w:val="28"/>
          <w:szCs w:val="28"/>
        </w:rPr>
        <w:t xml:space="preserve">Только осведомленность в законах системы позволит узнать, что на иконе «Битва новгородцев с </w:t>
      </w:r>
      <w:proofErr w:type="spellStart"/>
      <w:r>
        <w:rPr>
          <w:rFonts w:ascii="Times New Roman" w:hAnsi="Times New Roman" w:cs="Times New Roman"/>
          <w:sz w:val="28"/>
          <w:szCs w:val="28"/>
        </w:rPr>
        <w:t>суздальцами</w:t>
      </w:r>
      <w:proofErr w:type="spellEnd"/>
      <w:r>
        <w:rPr>
          <w:rFonts w:ascii="Times New Roman" w:hAnsi="Times New Roman" w:cs="Times New Roman"/>
          <w:sz w:val="28"/>
          <w:szCs w:val="28"/>
        </w:rPr>
        <w:t>» побеждают новгородцы: на это указывают флаги.</w:t>
      </w:r>
    </w:p>
    <w:p w:rsidR="00BA48F4" w:rsidRDefault="00BA48F4" w:rsidP="00BA48F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78EC80" wp14:editId="3715A0F9">
            <wp:extent cx="3999650" cy="1806021"/>
            <wp:effectExtent l="19050" t="0" r="8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999467" cy="1805938"/>
                    </a:xfrm>
                    <a:prstGeom prst="rect">
                      <a:avLst/>
                    </a:prstGeom>
                    <a:noFill/>
                    <a:ln w="9525">
                      <a:noFill/>
                      <a:miter lim="800000"/>
                      <a:headEnd/>
                      <a:tailEnd/>
                    </a:ln>
                  </pic:spPr>
                </pic:pic>
              </a:graphicData>
            </a:graphic>
          </wp:inline>
        </w:drawing>
      </w:r>
    </w:p>
    <w:p w:rsidR="00BA48F4" w:rsidRPr="0077397C"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Свойство системности знака чрезвычайно важно в семиотике искусства. Например, для понимания смысла картины «з</w:t>
      </w:r>
      <w:r w:rsidRPr="007D52E6">
        <w:rPr>
          <w:rFonts w:ascii="Times New Roman" w:hAnsi="Times New Roman" w:cs="Times New Roman"/>
          <w:sz w:val="28"/>
          <w:szCs w:val="28"/>
        </w:rPr>
        <w:t>рителю надо знать (знание это он черпает из вне живописи лежащего культурного кода), что означают маки, змея, держащая хвост в зубах, орел, сидящий на книге законов, белая туника и багряный плащ на портрете Екатерины II кисти Левицкого</w:t>
      </w:r>
      <w:r>
        <w:rPr>
          <w:rFonts w:ascii="Times New Roman" w:hAnsi="Times New Roman" w:cs="Times New Roman"/>
          <w:sz w:val="28"/>
          <w:szCs w:val="28"/>
        </w:rPr>
        <w:t xml:space="preserve">» </w:t>
      </w:r>
      <w:r w:rsidRPr="007D52E6">
        <w:rPr>
          <w:rFonts w:ascii="Times New Roman" w:hAnsi="Times New Roman" w:cs="Times New Roman"/>
          <w:sz w:val="28"/>
          <w:szCs w:val="28"/>
        </w:rPr>
        <w:t>[</w:t>
      </w:r>
      <w:r>
        <w:rPr>
          <w:rFonts w:ascii="Times New Roman" w:hAnsi="Times New Roman" w:cs="Times New Roman"/>
          <w:sz w:val="28"/>
          <w:szCs w:val="28"/>
        </w:rPr>
        <w:t xml:space="preserve">Лотман, 1973. </w:t>
      </w:r>
      <w:r>
        <w:rPr>
          <w:rFonts w:ascii="Times New Roman" w:hAnsi="Times New Roman" w:cs="Times New Roman"/>
          <w:sz w:val="28"/>
          <w:szCs w:val="28"/>
          <w:lang w:val="en-US"/>
        </w:rPr>
        <w:t>URL</w:t>
      </w:r>
      <w:r w:rsidRPr="00971DD8">
        <w:rPr>
          <w:rFonts w:ascii="Times New Roman" w:hAnsi="Times New Roman" w:cs="Times New Roman"/>
          <w:sz w:val="28"/>
          <w:szCs w:val="28"/>
          <w:lang w:val="en-US"/>
        </w:rPr>
        <w:t xml:space="preserve">: </w:t>
      </w:r>
      <w:r w:rsidRPr="00971DD8">
        <w:rPr>
          <w:lang w:val="en-US"/>
        </w:rPr>
        <w:t xml:space="preserve"> </w:t>
      </w:r>
      <w:r w:rsidRPr="00971DD8">
        <w:rPr>
          <w:rFonts w:ascii="Times New Roman" w:hAnsi="Times New Roman" w:cs="Times New Roman"/>
          <w:sz w:val="28"/>
          <w:szCs w:val="28"/>
          <w:lang w:val="en-US"/>
        </w:rPr>
        <w:t>http://www.gumer.info/bibliotek_Buks/Culture/Lotm_Kino/intro.php].</w:t>
      </w:r>
      <w:r>
        <w:rPr>
          <w:rStyle w:val="a8"/>
          <w:rFonts w:ascii="Times New Roman" w:hAnsi="Times New Roman" w:cs="Times New Roman"/>
          <w:sz w:val="28"/>
          <w:szCs w:val="28"/>
        </w:rPr>
        <w:footnoteReference w:id="8"/>
      </w:r>
      <w:r w:rsidRPr="00971DD8">
        <w:rPr>
          <w:rFonts w:ascii="Times New Roman" w:hAnsi="Times New Roman" w:cs="Times New Roman"/>
          <w:sz w:val="28"/>
          <w:szCs w:val="28"/>
          <w:lang w:val="en-US"/>
        </w:rPr>
        <w:t xml:space="preserve">  </w:t>
      </w:r>
      <w:r>
        <w:rPr>
          <w:rFonts w:ascii="Times New Roman" w:hAnsi="Times New Roman" w:cs="Times New Roman"/>
          <w:sz w:val="28"/>
          <w:szCs w:val="28"/>
        </w:rPr>
        <w:t xml:space="preserve">«В разных изобразительных кодах имеют разное значение различия в величине фигур; в соответствии с традицией некоторых средневековых школ живописи злодеи, в отличие от других персонажей, последовательно изображались в профиль, а в древнеегипетском искусстве их изображали только анфас» </w:t>
      </w:r>
      <w:r w:rsidRPr="0077397C">
        <w:rPr>
          <w:rFonts w:ascii="Times New Roman" w:hAnsi="Times New Roman" w:cs="Times New Roman"/>
          <w:sz w:val="28"/>
          <w:szCs w:val="28"/>
        </w:rPr>
        <w:t>[</w:t>
      </w:r>
      <w:r>
        <w:rPr>
          <w:rFonts w:ascii="Times New Roman" w:hAnsi="Times New Roman" w:cs="Times New Roman"/>
          <w:sz w:val="28"/>
          <w:szCs w:val="28"/>
        </w:rPr>
        <w:t>Якобсон, 2001, с. 116</w:t>
      </w:r>
      <w:r w:rsidRPr="0077397C">
        <w:rPr>
          <w:rFonts w:ascii="Times New Roman" w:hAnsi="Times New Roman" w:cs="Times New Roman"/>
          <w:sz w:val="28"/>
          <w:szCs w:val="28"/>
        </w:rPr>
        <w:t>]</w:t>
      </w:r>
      <w:r>
        <w:rPr>
          <w:rFonts w:ascii="Times New Roman" w:hAnsi="Times New Roman" w:cs="Times New Roman"/>
          <w:sz w:val="28"/>
          <w:szCs w:val="28"/>
        </w:rPr>
        <w:t>.</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2.2. Системность языкового знака также постоянно значима</w:t>
      </w:r>
      <w:r w:rsidRPr="002E308D">
        <w:rPr>
          <w:rFonts w:ascii="Times New Roman" w:hAnsi="Times New Roman" w:cs="Times New Roman"/>
          <w:sz w:val="28"/>
          <w:szCs w:val="28"/>
        </w:rPr>
        <w:t xml:space="preserve"> </w:t>
      </w:r>
      <w:r>
        <w:rPr>
          <w:rFonts w:ascii="Times New Roman" w:hAnsi="Times New Roman" w:cs="Times New Roman"/>
          <w:sz w:val="28"/>
          <w:szCs w:val="28"/>
        </w:rPr>
        <w:t>для его функционирования</w:t>
      </w:r>
      <w:r>
        <w:rPr>
          <w:rStyle w:val="a8"/>
          <w:rFonts w:ascii="Times New Roman" w:hAnsi="Times New Roman" w:cs="Times New Roman"/>
          <w:sz w:val="28"/>
          <w:szCs w:val="28"/>
        </w:rPr>
        <w:footnoteReference w:id="9"/>
      </w:r>
      <w:r>
        <w:rPr>
          <w:rFonts w:ascii="Times New Roman" w:hAnsi="Times New Roman" w:cs="Times New Roman"/>
          <w:sz w:val="28"/>
          <w:szCs w:val="28"/>
        </w:rPr>
        <w:t>. Системность знака естественного языка можно рассматривать как минимум в двух аспектах.</w:t>
      </w:r>
    </w:p>
    <w:p w:rsidR="00BA48F4" w:rsidRDefault="00BA48F4" w:rsidP="00BA4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Языковой знак проявляет свое значение, опознается наряду с другими знаками системы. Например, в цепочке </w:t>
      </w:r>
      <w:r w:rsidRPr="002B2ADC">
        <w:rPr>
          <w:rFonts w:ascii="Times New Roman" w:hAnsi="Times New Roman" w:cs="Times New Roman"/>
          <w:i/>
          <w:sz w:val="28"/>
          <w:szCs w:val="28"/>
        </w:rPr>
        <w:t>асимметрия</w:t>
      </w:r>
      <w:r>
        <w:rPr>
          <w:rFonts w:ascii="Times New Roman" w:hAnsi="Times New Roman" w:cs="Times New Roman"/>
          <w:sz w:val="28"/>
          <w:szCs w:val="28"/>
        </w:rPr>
        <w:t xml:space="preserve"> </w:t>
      </w:r>
      <w:r w:rsidRPr="002B2ADC">
        <w:rPr>
          <w:rFonts w:ascii="Times New Roman" w:hAnsi="Times New Roman" w:cs="Times New Roman"/>
          <w:sz w:val="28"/>
          <w:szCs w:val="28"/>
        </w:rPr>
        <w:t>[</w:t>
      </w:r>
      <w:r>
        <w:rPr>
          <w:rFonts w:ascii="Times New Roman" w:hAnsi="Times New Roman" w:cs="Times New Roman"/>
          <w:sz w:val="28"/>
          <w:szCs w:val="28"/>
        </w:rPr>
        <w:t>а</w:t>
      </w:r>
      <w:r w:rsidRPr="002B2ADC">
        <w:rPr>
          <w:rFonts w:ascii="Times New Roman" w:hAnsi="Times New Roman" w:cs="Times New Roman"/>
          <w:sz w:val="28"/>
          <w:szCs w:val="28"/>
        </w:rPr>
        <w:t>]</w:t>
      </w:r>
      <w:r>
        <w:rPr>
          <w:rFonts w:ascii="Times New Roman" w:hAnsi="Times New Roman" w:cs="Times New Roman"/>
          <w:sz w:val="28"/>
          <w:szCs w:val="28"/>
        </w:rPr>
        <w:t xml:space="preserve"> будет восприниматься как экспонент знака со значением отрицания, в цепочке </w:t>
      </w:r>
      <w:r w:rsidRPr="002B2ADC">
        <w:rPr>
          <w:rFonts w:ascii="Times New Roman" w:hAnsi="Times New Roman" w:cs="Times New Roman"/>
          <w:i/>
          <w:sz w:val="28"/>
          <w:szCs w:val="28"/>
        </w:rPr>
        <w:t xml:space="preserve">гроза </w:t>
      </w:r>
      <w:r>
        <w:rPr>
          <w:rFonts w:ascii="Times New Roman" w:hAnsi="Times New Roman" w:cs="Times New Roman"/>
          <w:sz w:val="28"/>
          <w:szCs w:val="28"/>
        </w:rPr>
        <w:t xml:space="preserve">это уже другой знак со значением </w:t>
      </w:r>
      <w:r w:rsidRPr="0003498F">
        <w:rPr>
          <w:rFonts w:ascii="Times New Roman" w:hAnsi="Times New Roman" w:cs="Times New Roman"/>
          <w:sz w:val="28"/>
          <w:szCs w:val="28"/>
        </w:rPr>
        <w:t>‘</w:t>
      </w:r>
      <w:r>
        <w:rPr>
          <w:rFonts w:ascii="Times New Roman" w:hAnsi="Times New Roman" w:cs="Times New Roman"/>
          <w:sz w:val="28"/>
          <w:szCs w:val="28"/>
        </w:rPr>
        <w:t>им. п. ед. ч.</w:t>
      </w:r>
      <w:r w:rsidRPr="0003498F">
        <w:rPr>
          <w:rFonts w:ascii="Times New Roman" w:hAnsi="Times New Roman" w:cs="Times New Roman"/>
          <w:sz w:val="28"/>
          <w:szCs w:val="28"/>
        </w:rPr>
        <w:t>’</w:t>
      </w:r>
      <w:r>
        <w:rPr>
          <w:rFonts w:ascii="Times New Roman" w:hAnsi="Times New Roman" w:cs="Times New Roman"/>
          <w:sz w:val="28"/>
          <w:szCs w:val="28"/>
        </w:rPr>
        <w:t xml:space="preserve">, </w:t>
      </w:r>
      <w:r w:rsidRPr="002B2ADC">
        <w:rPr>
          <w:rFonts w:ascii="Times New Roman" w:hAnsi="Times New Roman" w:cs="Times New Roman"/>
          <w:i/>
          <w:sz w:val="28"/>
          <w:szCs w:val="28"/>
        </w:rPr>
        <w:t xml:space="preserve">светла </w:t>
      </w:r>
      <w:r w:rsidRPr="0003498F">
        <w:rPr>
          <w:rFonts w:ascii="Times New Roman" w:hAnsi="Times New Roman" w:cs="Times New Roman"/>
          <w:sz w:val="28"/>
          <w:szCs w:val="28"/>
        </w:rPr>
        <w:t>‘</w:t>
      </w:r>
      <w:r>
        <w:rPr>
          <w:rFonts w:ascii="Times New Roman" w:hAnsi="Times New Roman" w:cs="Times New Roman"/>
          <w:sz w:val="28"/>
          <w:szCs w:val="28"/>
        </w:rPr>
        <w:t>ж. р. ед. ч.</w:t>
      </w:r>
      <w:r w:rsidRPr="0003498F">
        <w:rPr>
          <w:rFonts w:ascii="Times New Roman" w:hAnsi="Times New Roman" w:cs="Times New Roman"/>
          <w:sz w:val="28"/>
          <w:szCs w:val="28"/>
        </w:rPr>
        <w:t>’</w:t>
      </w:r>
      <w:r>
        <w:rPr>
          <w:rFonts w:ascii="Times New Roman" w:hAnsi="Times New Roman" w:cs="Times New Roman"/>
          <w:sz w:val="28"/>
          <w:szCs w:val="28"/>
        </w:rPr>
        <w:t xml:space="preserve">, </w:t>
      </w:r>
      <w:r w:rsidRPr="002B2ADC">
        <w:rPr>
          <w:rFonts w:ascii="Times New Roman" w:hAnsi="Times New Roman" w:cs="Times New Roman"/>
          <w:i/>
          <w:sz w:val="28"/>
          <w:szCs w:val="28"/>
        </w:rPr>
        <w:t xml:space="preserve">около девяноста </w:t>
      </w:r>
      <w:r w:rsidRPr="0003498F">
        <w:rPr>
          <w:rFonts w:ascii="Times New Roman" w:hAnsi="Times New Roman" w:cs="Times New Roman"/>
          <w:sz w:val="28"/>
          <w:szCs w:val="28"/>
        </w:rPr>
        <w:t>‘</w:t>
      </w:r>
      <w:r>
        <w:rPr>
          <w:rFonts w:ascii="Times New Roman" w:hAnsi="Times New Roman" w:cs="Times New Roman"/>
          <w:sz w:val="28"/>
          <w:szCs w:val="28"/>
        </w:rPr>
        <w:t>р. п.</w:t>
      </w:r>
      <w:r w:rsidRPr="0003498F">
        <w:rPr>
          <w:rFonts w:ascii="Times New Roman" w:hAnsi="Times New Roman" w:cs="Times New Roman"/>
          <w:sz w:val="28"/>
          <w:szCs w:val="28"/>
        </w:rPr>
        <w:t>’</w:t>
      </w:r>
      <w:r>
        <w:rPr>
          <w:rFonts w:ascii="Times New Roman" w:hAnsi="Times New Roman" w:cs="Times New Roman"/>
          <w:sz w:val="28"/>
          <w:szCs w:val="28"/>
        </w:rPr>
        <w:t xml:space="preserve"> Сочетание звуков </w:t>
      </w:r>
      <w:r w:rsidRPr="00891893">
        <w:rPr>
          <w:rFonts w:ascii="Times New Roman" w:hAnsi="Times New Roman" w:cs="Times New Roman"/>
          <w:sz w:val="28"/>
          <w:szCs w:val="28"/>
        </w:rPr>
        <w:t>[</w:t>
      </w:r>
      <w:proofErr w:type="spellStart"/>
      <w:r>
        <w:rPr>
          <w:rFonts w:ascii="Times New Roman" w:hAnsi="Times New Roman" w:cs="Times New Roman"/>
          <w:sz w:val="28"/>
          <w:szCs w:val="28"/>
        </w:rPr>
        <w:t>бо</w:t>
      </w:r>
      <w:proofErr w:type="spellEnd"/>
      <w:r>
        <w:rPr>
          <w:rFonts w:ascii="Times New Roman" w:hAnsi="Times New Roman" w:cs="Times New Roman"/>
          <w:sz w:val="28"/>
          <w:szCs w:val="28"/>
          <w:lang w:val="en-US"/>
        </w:rPr>
        <w:t>j</w:t>
      </w:r>
      <w:r w:rsidRPr="00891893">
        <w:rPr>
          <w:rFonts w:ascii="Times New Roman" w:hAnsi="Times New Roman" w:cs="Times New Roman"/>
          <w:sz w:val="28"/>
          <w:szCs w:val="28"/>
        </w:rPr>
        <w:t>]</w:t>
      </w:r>
      <w:r>
        <w:rPr>
          <w:rFonts w:ascii="Times New Roman" w:hAnsi="Times New Roman" w:cs="Times New Roman"/>
          <w:sz w:val="28"/>
          <w:szCs w:val="28"/>
        </w:rPr>
        <w:t xml:space="preserve"> в системе русского языка имеет значение </w:t>
      </w:r>
      <w:r w:rsidRPr="00891893">
        <w:rPr>
          <w:rFonts w:ascii="Times New Roman" w:hAnsi="Times New Roman" w:cs="Times New Roman"/>
          <w:sz w:val="28"/>
          <w:szCs w:val="28"/>
        </w:rPr>
        <w:t>‘</w:t>
      </w:r>
      <w:r>
        <w:rPr>
          <w:rFonts w:ascii="Times New Roman" w:hAnsi="Times New Roman" w:cs="Times New Roman"/>
          <w:sz w:val="28"/>
          <w:szCs w:val="28"/>
        </w:rPr>
        <w:t xml:space="preserve">процесс по глаголу </w:t>
      </w:r>
      <w:r w:rsidRPr="00891893">
        <w:rPr>
          <w:rFonts w:ascii="Times New Roman" w:hAnsi="Times New Roman" w:cs="Times New Roman"/>
          <w:i/>
          <w:sz w:val="28"/>
          <w:szCs w:val="28"/>
        </w:rPr>
        <w:t>бить</w:t>
      </w:r>
      <w:r w:rsidRPr="00891893">
        <w:rPr>
          <w:rFonts w:ascii="Times New Roman" w:hAnsi="Times New Roman" w:cs="Times New Roman"/>
          <w:sz w:val="28"/>
          <w:szCs w:val="28"/>
        </w:rPr>
        <w:t>’</w:t>
      </w:r>
      <w:r>
        <w:rPr>
          <w:rFonts w:ascii="Times New Roman" w:hAnsi="Times New Roman" w:cs="Times New Roman"/>
          <w:sz w:val="28"/>
          <w:szCs w:val="28"/>
        </w:rPr>
        <w:t xml:space="preserve">, в английском языке </w:t>
      </w:r>
      <w:r w:rsidRPr="00891893">
        <w:rPr>
          <w:rFonts w:ascii="Times New Roman" w:hAnsi="Times New Roman" w:cs="Times New Roman"/>
          <w:sz w:val="28"/>
          <w:szCs w:val="28"/>
        </w:rPr>
        <w:t>‘</w:t>
      </w:r>
      <w:r>
        <w:rPr>
          <w:rFonts w:ascii="Times New Roman" w:hAnsi="Times New Roman" w:cs="Times New Roman"/>
          <w:sz w:val="28"/>
          <w:szCs w:val="28"/>
        </w:rPr>
        <w:t>мальчик</w:t>
      </w:r>
      <w:r w:rsidRPr="00891893">
        <w:rPr>
          <w:rFonts w:ascii="Times New Roman" w:hAnsi="Times New Roman" w:cs="Times New Roman"/>
          <w:sz w:val="28"/>
          <w:szCs w:val="28"/>
        </w:rPr>
        <w:t>’</w:t>
      </w:r>
      <w:r>
        <w:rPr>
          <w:rFonts w:ascii="Times New Roman" w:hAnsi="Times New Roman" w:cs="Times New Roman"/>
          <w:sz w:val="28"/>
          <w:szCs w:val="28"/>
        </w:rPr>
        <w:t xml:space="preserve">. </w:t>
      </w:r>
    </w:p>
    <w:p w:rsidR="00BA48F4" w:rsidRPr="00D75DC3"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Значение языкового знака выявляется в системе противопоставлений, оппозиции с другими однородными знаками. Значение морфа </w:t>
      </w:r>
      <w:r>
        <w:rPr>
          <w:rFonts w:ascii="Times New Roman" w:hAnsi="Times New Roman" w:cs="Times New Roman"/>
          <w:sz w:val="28"/>
          <w:szCs w:val="28"/>
        </w:rPr>
        <w:t>-</w:t>
      </w:r>
      <w:r w:rsidRPr="00D75DC3">
        <w:rPr>
          <w:rFonts w:ascii="Times New Roman" w:hAnsi="Times New Roman" w:cs="Times New Roman"/>
          <w:b/>
          <w:bCs/>
          <w:sz w:val="28"/>
          <w:szCs w:val="28"/>
        </w:rPr>
        <w:t xml:space="preserve">у- </w:t>
      </w:r>
      <w:r w:rsidRPr="00D75DC3">
        <w:rPr>
          <w:rFonts w:ascii="Times New Roman" w:hAnsi="Times New Roman" w:cs="Times New Roman"/>
          <w:sz w:val="28"/>
          <w:szCs w:val="28"/>
        </w:rPr>
        <w:t xml:space="preserve">проявляется только тогда, когда он соотнесен с другими входящими в ту же парадигму: </w:t>
      </w:r>
      <w:r w:rsidRPr="00D75DC3">
        <w:rPr>
          <w:rFonts w:ascii="Times New Roman" w:hAnsi="Times New Roman" w:cs="Times New Roman"/>
          <w:b/>
          <w:bCs/>
          <w:sz w:val="28"/>
          <w:szCs w:val="28"/>
        </w:rPr>
        <w:t>а-, у-, ой-, е-</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rPr>
        <w:t>река, реку, реке, рекой</w:t>
      </w:r>
      <w:r w:rsidRPr="00D75DC3">
        <w:rPr>
          <w:rFonts w:ascii="Times New Roman" w:hAnsi="Times New Roman" w:cs="Times New Roman"/>
          <w:sz w:val="28"/>
          <w:szCs w:val="28"/>
        </w:rPr>
        <w:t xml:space="preserve">) – </w:t>
      </w:r>
      <w:r w:rsidRPr="0038054D">
        <w:rPr>
          <w:rFonts w:ascii="Times New Roman" w:hAnsi="Times New Roman" w:cs="Times New Roman"/>
          <w:sz w:val="28"/>
          <w:szCs w:val="28"/>
        </w:rPr>
        <w:t>‘</w:t>
      </w:r>
      <w:r>
        <w:rPr>
          <w:rFonts w:ascii="Times New Roman" w:hAnsi="Times New Roman" w:cs="Times New Roman"/>
          <w:sz w:val="28"/>
          <w:szCs w:val="28"/>
        </w:rPr>
        <w:t>в</w:t>
      </w:r>
      <w:r w:rsidRPr="00D75DC3">
        <w:rPr>
          <w:rFonts w:ascii="Times New Roman" w:hAnsi="Times New Roman" w:cs="Times New Roman"/>
          <w:sz w:val="28"/>
          <w:szCs w:val="28"/>
        </w:rPr>
        <w:t>. п. ед.</w:t>
      </w:r>
      <w:r>
        <w:rPr>
          <w:rFonts w:ascii="Times New Roman" w:hAnsi="Times New Roman" w:cs="Times New Roman"/>
          <w:sz w:val="28"/>
          <w:szCs w:val="28"/>
        </w:rPr>
        <w:t xml:space="preserve"> </w:t>
      </w:r>
      <w:r w:rsidRPr="00D75DC3">
        <w:rPr>
          <w:rFonts w:ascii="Times New Roman" w:hAnsi="Times New Roman" w:cs="Times New Roman"/>
          <w:sz w:val="28"/>
          <w:szCs w:val="28"/>
        </w:rPr>
        <w:t>ч.</w:t>
      </w:r>
      <w:r w:rsidRPr="0038054D">
        <w:rPr>
          <w:rFonts w:ascii="Times New Roman" w:hAnsi="Times New Roman" w:cs="Times New Roman"/>
          <w:sz w:val="28"/>
          <w:szCs w:val="28"/>
        </w:rPr>
        <w:t>’</w:t>
      </w:r>
      <w:r w:rsidRPr="00D75DC3">
        <w:rPr>
          <w:rFonts w:ascii="Times New Roman" w:hAnsi="Times New Roman" w:cs="Times New Roman"/>
          <w:sz w:val="28"/>
          <w:szCs w:val="28"/>
        </w:rPr>
        <w:t xml:space="preserve"> или </w:t>
      </w:r>
      <w:r w:rsidRPr="00D75DC3">
        <w:rPr>
          <w:rFonts w:ascii="Times New Roman" w:hAnsi="Times New Roman" w:cs="Times New Roman"/>
          <w:b/>
          <w:bCs/>
          <w:sz w:val="28"/>
          <w:szCs w:val="28"/>
        </w:rPr>
        <w:t xml:space="preserve">у-, ешь-, </w:t>
      </w:r>
      <w:proofErr w:type="spellStart"/>
      <w:r w:rsidRPr="00D75DC3">
        <w:rPr>
          <w:rFonts w:ascii="Times New Roman" w:hAnsi="Times New Roman" w:cs="Times New Roman"/>
          <w:b/>
          <w:bCs/>
          <w:sz w:val="28"/>
          <w:szCs w:val="28"/>
        </w:rPr>
        <w:t>ет</w:t>
      </w:r>
      <w:proofErr w:type="spellEnd"/>
      <w:r w:rsidRPr="00D75DC3">
        <w:rPr>
          <w:rFonts w:ascii="Times New Roman" w:hAnsi="Times New Roman" w:cs="Times New Roman"/>
          <w:b/>
          <w:bCs/>
          <w:sz w:val="28"/>
          <w:szCs w:val="28"/>
        </w:rPr>
        <w:t>-</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rPr>
        <w:t>пишу, пишешь, пишет</w:t>
      </w:r>
      <w:r>
        <w:rPr>
          <w:rFonts w:ascii="Times New Roman" w:hAnsi="Times New Roman" w:cs="Times New Roman"/>
          <w:sz w:val="28"/>
          <w:szCs w:val="28"/>
        </w:rPr>
        <w:t xml:space="preserve">) </w:t>
      </w:r>
      <w:r w:rsidRPr="0038054D">
        <w:rPr>
          <w:rFonts w:ascii="Times New Roman" w:hAnsi="Times New Roman" w:cs="Times New Roman"/>
          <w:sz w:val="28"/>
          <w:szCs w:val="28"/>
        </w:rPr>
        <w:t>‘</w:t>
      </w:r>
      <w:smartTag w:uri="urn:schemas-microsoft-com:office:smarttags" w:element="metricconverter">
        <w:smartTagPr>
          <w:attr w:name="ProductID" w:val="1 л"/>
        </w:smartTagPr>
        <w:r w:rsidRPr="00D75DC3">
          <w:rPr>
            <w:rFonts w:ascii="Times New Roman" w:hAnsi="Times New Roman" w:cs="Times New Roman"/>
            <w:sz w:val="28"/>
            <w:szCs w:val="28"/>
          </w:rPr>
          <w:t>1 л</w:t>
        </w:r>
      </w:smartTag>
      <w:r w:rsidRPr="00D75DC3">
        <w:rPr>
          <w:rFonts w:ascii="Times New Roman" w:hAnsi="Times New Roman" w:cs="Times New Roman"/>
          <w:sz w:val="28"/>
          <w:szCs w:val="28"/>
        </w:rPr>
        <w:t>. ед.</w:t>
      </w:r>
      <w:r>
        <w:rPr>
          <w:rFonts w:ascii="Times New Roman" w:hAnsi="Times New Roman" w:cs="Times New Roman"/>
          <w:sz w:val="28"/>
          <w:szCs w:val="28"/>
        </w:rPr>
        <w:t xml:space="preserve"> </w:t>
      </w:r>
      <w:r w:rsidRPr="00D75DC3">
        <w:rPr>
          <w:rFonts w:ascii="Times New Roman" w:hAnsi="Times New Roman" w:cs="Times New Roman"/>
          <w:sz w:val="28"/>
          <w:szCs w:val="28"/>
        </w:rPr>
        <w:t>ч.</w:t>
      </w:r>
      <w:r w:rsidRPr="0038054D">
        <w:rPr>
          <w:rFonts w:ascii="Times New Roman" w:hAnsi="Times New Roman" w:cs="Times New Roman"/>
          <w:sz w:val="28"/>
          <w:szCs w:val="28"/>
        </w:rPr>
        <w:t>’</w:t>
      </w:r>
      <w:r w:rsidRPr="00D75DC3">
        <w:rPr>
          <w:rFonts w:ascii="Times New Roman" w:hAnsi="Times New Roman" w:cs="Times New Roman"/>
          <w:sz w:val="28"/>
          <w:szCs w:val="28"/>
        </w:rPr>
        <w:t xml:space="preserve"> Этому свойству система обязана и наличием знаков с нулевым экспонентом. Например, значение нулевого окончания и само его наличие можно выявить, если включить его в </w:t>
      </w:r>
      <w:proofErr w:type="gramStart"/>
      <w:r w:rsidRPr="00D75DC3">
        <w:rPr>
          <w:rFonts w:ascii="Times New Roman" w:hAnsi="Times New Roman" w:cs="Times New Roman"/>
          <w:sz w:val="28"/>
          <w:szCs w:val="28"/>
        </w:rPr>
        <w:t xml:space="preserve">оппозиции:  </w:t>
      </w:r>
      <w:r w:rsidRPr="00D75DC3">
        <w:rPr>
          <w:rFonts w:ascii="Times New Roman" w:hAnsi="Times New Roman" w:cs="Times New Roman"/>
          <w:b/>
          <w:bCs/>
          <w:sz w:val="28"/>
          <w:szCs w:val="28"/>
        </w:rPr>
        <w:t>-</w:t>
      </w:r>
      <w:proofErr w:type="gramEnd"/>
      <w:r w:rsidRPr="00D75DC3">
        <w:rPr>
          <w:rFonts w:ascii="Times New Roman" w:hAnsi="Times New Roman" w:cs="Times New Roman"/>
          <w:b/>
          <w:bCs/>
          <w:sz w:val="28"/>
          <w:szCs w:val="28"/>
        </w:rPr>
        <w:t xml:space="preserve">я, -ю, ем-, е- </w:t>
      </w:r>
      <w:r w:rsidRPr="00D75DC3">
        <w:rPr>
          <w:rFonts w:ascii="Times New Roman" w:hAnsi="Times New Roman" w:cs="Times New Roman"/>
          <w:sz w:val="28"/>
          <w:szCs w:val="28"/>
        </w:rPr>
        <w:t>(</w:t>
      </w:r>
      <w:r w:rsidRPr="00D75DC3">
        <w:rPr>
          <w:rFonts w:ascii="Times New Roman" w:hAnsi="Times New Roman" w:cs="Times New Roman"/>
          <w:i/>
          <w:iCs/>
          <w:sz w:val="28"/>
          <w:szCs w:val="28"/>
        </w:rPr>
        <w:t>конь – коня – коню – конем – коне</w:t>
      </w:r>
      <w:r>
        <w:rPr>
          <w:rFonts w:ascii="Times New Roman" w:hAnsi="Times New Roman" w:cs="Times New Roman"/>
          <w:sz w:val="28"/>
          <w:szCs w:val="28"/>
        </w:rPr>
        <w:t xml:space="preserve"> </w:t>
      </w:r>
      <w:r w:rsidRPr="0038054D">
        <w:rPr>
          <w:rFonts w:ascii="Times New Roman" w:hAnsi="Times New Roman" w:cs="Times New Roman"/>
          <w:sz w:val="28"/>
          <w:szCs w:val="28"/>
        </w:rPr>
        <w:t>‘</w:t>
      </w:r>
      <w:r>
        <w:rPr>
          <w:rFonts w:ascii="Times New Roman" w:hAnsi="Times New Roman" w:cs="Times New Roman"/>
          <w:sz w:val="28"/>
          <w:szCs w:val="28"/>
        </w:rPr>
        <w:t>им. п</w:t>
      </w:r>
      <w:r w:rsidRPr="0038054D">
        <w:rPr>
          <w:rFonts w:ascii="Times New Roman" w:hAnsi="Times New Roman" w:cs="Times New Roman"/>
          <w:sz w:val="28"/>
          <w:szCs w:val="28"/>
        </w:rPr>
        <w:t>.</w:t>
      </w:r>
      <w:r>
        <w:rPr>
          <w:rFonts w:ascii="Times New Roman" w:hAnsi="Times New Roman" w:cs="Times New Roman"/>
          <w:sz w:val="28"/>
          <w:szCs w:val="28"/>
        </w:rPr>
        <w:t xml:space="preserve"> ед. ч.</w:t>
      </w:r>
      <w:r w:rsidRPr="0038054D">
        <w:rPr>
          <w:rFonts w:ascii="Times New Roman" w:hAnsi="Times New Roman" w:cs="Times New Roman"/>
          <w:sz w:val="28"/>
          <w:szCs w:val="28"/>
        </w:rPr>
        <w:t>’</w:t>
      </w:r>
      <w:r w:rsidRPr="00D75DC3">
        <w:rPr>
          <w:rFonts w:ascii="Times New Roman" w:hAnsi="Times New Roman" w:cs="Times New Roman"/>
          <w:sz w:val="28"/>
          <w:szCs w:val="28"/>
        </w:rPr>
        <w:t xml:space="preserve">), </w:t>
      </w:r>
      <w:r>
        <w:rPr>
          <w:rFonts w:ascii="Times New Roman" w:hAnsi="Times New Roman" w:cs="Times New Roman"/>
          <w:b/>
          <w:bCs/>
          <w:sz w:val="28"/>
          <w:szCs w:val="28"/>
        </w:rPr>
        <w:t xml:space="preserve">и-, </w:t>
      </w:r>
      <w:proofErr w:type="spellStart"/>
      <w:r w:rsidRPr="00D75DC3">
        <w:rPr>
          <w:rFonts w:ascii="Times New Roman" w:hAnsi="Times New Roman" w:cs="Times New Roman"/>
          <w:b/>
          <w:bCs/>
          <w:sz w:val="28"/>
          <w:szCs w:val="28"/>
        </w:rPr>
        <w:t>ам</w:t>
      </w:r>
      <w:proofErr w:type="spellEnd"/>
      <w:r w:rsidRPr="00D75DC3">
        <w:rPr>
          <w:rFonts w:ascii="Times New Roman" w:hAnsi="Times New Roman" w:cs="Times New Roman"/>
          <w:b/>
          <w:bCs/>
          <w:sz w:val="28"/>
          <w:szCs w:val="28"/>
        </w:rPr>
        <w:t xml:space="preserve">-, </w:t>
      </w:r>
      <w:proofErr w:type="spellStart"/>
      <w:r w:rsidRPr="00D75DC3">
        <w:rPr>
          <w:rFonts w:ascii="Times New Roman" w:hAnsi="Times New Roman" w:cs="Times New Roman"/>
          <w:b/>
          <w:bCs/>
          <w:sz w:val="28"/>
          <w:szCs w:val="28"/>
        </w:rPr>
        <w:t>ами</w:t>
      </w:r>
      <w:proofErr w:type="spellEnd"/>
      <w:r w:rsidRPr="00D75DC3">
        <w:rPr>
          <w:rFonts w:ascii="Times New Roman" w:hAnsi="Times New Roman" w:cs="Times New Roman"/>
          <w:b/>
          <w:bCs/>
          <w:sz w:val="28"/>
          <w:szCs w:val="28"/>
        </w:rPr>
        <w:t>-, ах-</w:t>
      </w:r>
      <w:r w:rsidRPr="00D75DC3">
        <w:rPr>
          <w:rFonts w:ascii="Times New Roman" w:hAnsi="Times New Roman" w:cs="Times New Roman"/>
          <w:sz w:val="28"/>
          <w:szCs w:val="28"/>
        </w:rPr>
        <w:t xml:space="preserve"> (</w:t>
      </w:r>
      <w:r>
        <w:rPr>
          <w:rFonts w:ascii="Times New Roman" w:hAnsi="Times New Roman" w:cs="Times New Roman"/>
          <w:i/>
          <w:iCs/>
          <w:sz w:val="28"/>
          <w:szCs w:val="28"/>
        </w:rPr>
        <w:t xml:space="preserve">реки – рек </w:t>
      </w:r>
      <w:r w:rsidRPr="00BE1623">
        <w:rPr>
          <w:rFonts w:ascii="Times New Roman" w:hAnsi="Times New Roman" w:cs="Times New Roman"/>
          <w:bCs/>
          <w:sz w:val="28"/>
          <w:szCs w:val="28"/>
        </w:rPr>
        <w:t>–</w:t>
      </w:r>
      <w:r w:rsidRPr="00D75DC3">
        <w:rPr>
          <w:rFonts w:ascii="Times New Roman" w:hAnsi="Times New Roman" w:cs="Times New Roman"/>
          <w:i/>
          <w:iCs/>
          <w:sz w:val="28"/>
          <w:szCs w:val="28"/>
        </w:rPr>
        <w:t xml:space="preserve"> рекам – реками – реках</w:t>
      </w:r>
      <w:r>
        <w:rPr>
          <w:rFonts w:ascii="Times New Roman" w:hAnsi="Times New Roman" w:cs="Times New Roman"/>
          <w:sz w:val="28"/>
          <w:szCs w:val="28"/>
        </w:rPr>
        <w:t xml:space="preserve"> </w:t>
      </w:r>
      <w:r w:rsidRPr="0038054D">
        <w:rPr>
          <w:rFonts w:ascii="Times New Roman" w:hAnsi="Times New Roman" w:cs="Times New Roman"/>
          <w:sz w:val="28"/>
          <w:szCs w:val="28"/>
        </w:rPr>
        <w:t>‘</w:t>
      </w:r>
      <w:r>
        <w:rPr>
          <w:rFonts w:ascii="Times New Roman" w:hAnsi="Times New Roman" w:cs="Times New Roman"/>
          <w:sz w:val="28"/>
          <w:szCs w:val="28"/>
        </w:rPr>
        <w:t>род. п.</w:t>
      </w:r>
      <w:r w:rsidRPr="00D75DC3">
        <w:rPr>
          <w:rFonts w:ascii="Times New Roman" w:hAnsi="Times New Roman" w:cs="Times New Roman"/>
          <w:sz w:val="28"/>
          <w:szCs w:val="28"/>
        </w:rPr>
        <w:t xml:space="preserve"> мн. </w:t>
      </w:r>
      <w:r>
        <w:rPr>
          <w:rFonts w:ascii="Times New Roman" w:hAnsi="Times New Roman" w:cs="Times New Roman"/>
          <w:sz w:val="28"/>
          <w:szCs w:val="28"/>
        </w:rPr>
        <w:t>ч.</w:t>
      </w:r>
      <w:r w:rsidRPr="0038054D">
        <w:rPr>
          <w:rFonts w:ascii="Times New Roman" w:hAnsi="Times New Roman" w:cs="Times New Roman"/>
          <w:sz w:val="28"/>
          <w:szCs w:val="28"/>
        </w:rPr>
        <w:t>’</w:t>
      </w:r>
      <w:r w:rsidRPr="00D75DC3">
        <w:rPr>
          <w:rFonts w:ascii="Times New Roman" w:hAnsi="Times New Roman" w:cs="Times New Roman"/>
          <w:sz w:val="28"/>
          <w:szCs w:val="28"/>
        </w:rPr>
        <w:t xml:space="preserve">), </w:t>
      </w:r>
      <w:r w:rsidRPr="00D75DC3">
        <w:rPr>
          <w:rFonts w:ascii="Times New Roman" w:hAnsi="Times New Roman" w:cs="Times New Roman"/>
          <w:b/>
          <w:bCs/>
          <w:sz w:val="28"/>
          <w:szCs w:val="28"/>
        </w:rPr>
        <w:t>те-</w:t>
      </w:r>
      <w:r w:rsidRPr="00D75DC3">
        <w:rPr>
          <w:rFonts w:ascii="Times New Roman" w:hAnsi="Times New Roman" w:cs="Times New Roman"/>
          <w:sz w:val="28"/>
          <w:szCs w:val="28"/>
        </w:rPr>
        <w:t xml:space="preserve"> (</w:t>
      </w:r>
      <w:r w:rsidRPr="00D75DC3">
        <w:rPr>
          <w:rFonts w:ascii="Times New Roman" w:hAnsi="Times New Roman" w:cs="Times New Roman"/>
          <w:i/>
          <w:iCs/>
          <w:sz w:val="28"/>
          <w:szCs w:val="28"/>
        </w:rPr>
        <w:t>пиши – пишите</w:t>
      </w:r>
      <w:r w:rsidRPr="00D75DC3">
        <w:rPr>
          <w:rFonts w:ascii="Times New Roman" w:hAnsi="Times New Roman" w:cs="Times New Roman"/>
          <w:sz w:val="28"/>
          <w:szCs w:val="28"/>
        </w:rPr>
        <w:t xml:space="preserve"> </w:t>
      </w:r>
      <w:r w:rsidRPr="0038054D">
        <w:rPr>
          <w:rFonts w:ascii="Times New Roman" w:hAnsi="Times New Roman" w:cs="Times New Roman"/>
          <w:sz w:val="28"/>
          <w:szCs w:val="28"/>
        </w:rPr>
        <w:t>‘</w:t>
      </w:r>
      <w:r>
        <w:rPr>
          <w:rFonts w:ascii="Times New Roman" w:hAnsi="Times New Roman" w:cs="Times New Roman"/>
          <w:sz w:val="28"/>
          <w:szCs w:val="28"/>
        </w:rPr>
        <w:t>ед. ч.</w:t>
      </w:r>
      <w:r w:rsidRPr="0038054D">
        <w:rPr>
          <w:rFonts w:ascii="Times New Roman" w:hAnsi="Times New Roman" w:cs="Times New Roman"/>
          <w:sz w:val="28"/>
          <w:szCs w:val="28"/>
        </w:rPr>
        <w:t>’</w:t>
      </w:r>
      <w:r>
        <w:rPr>
          <w:rFonts w:ascii="Times New Roman" w:hAnsi="Times New Roman" w:cs="Times New Roman"/>
          <w:sz w:val="28"/>
          <w:szCs w:val="28"/>
        </w:rPr>
        <w:t>)</w:t>
      </w:r>
    </w:p>
    <w:p w:rsidR="00BA48F4" w:rsidRPr="00D346D5" w:rsidRDefault="00BA48F4" w:rsidP="00BA48F4">
      <w:pPr>
        <w:pStyle w:val="ad"/>
        <w:spacing w:before="0" w:beforeAutospacing="0" w:after="0" w:afterAutospacing="0" w:line="360" w:lineRule="auto"/>
        <w:jc w:val="both"/>
        <w:rPr>
          <w:sz w:val="28"/>
          <w:szCs w:val="28"/>
        </w:rPr>
      </w:pPr>
      <w:r>
        <w:rPr>
          <w:sz w:val="28"/>
          <w:szCs w:val="28"/>
        </w:rPr>
        <w:t xml:space="preserve">Языковой знак приобретает значение только в системе, наряду с другими однородными </w:t>
      </w:r>
      <w:proofErr w:type="gramStart"/>
      <w:r>
        <w:rPr>
          <w:sz w:val="28"/>
          <w:szCs w:val="28"/>
        </w:rPr>
        <w:t>знаками,  с</w:t>
      </w:r>
      <w:proofErr w:type="gramEnd"/>
      <w:r>
        <w:rPr>
          <w:sz w:val="28"/>
          <w:szCs w:val="28"/>
        </w:rPr>
        <w:t xml:space="preserve"> учетом их значения, под влиянием законов всей системы. Так, </w:t>
      </w:r>
      <w:r w:rsidRPr="00B5347B">
        <w:rPr>
          <w:color w:val="000000" w:themeColor="text1"/>
          <w:sz w:val="28"/>
          <w:szCs w:val="28"/>
        </w:rPr>
        <w:t>общесл</w:t>
      </w:r>
      <w:r>
        <w:rPr>
          <w:color w:val="000000" w:themeColor="text1"/>
          <w:sz w:val="28"/>
          <w:szCs w:val="28"/>
        </w:rPr>
        <w:t>а</w:t>
      </w:r>
      <w:r w:rsidRPr="00B5347B">
        <w:rPr>
          <w:color w:val="000000" w:themeColor="text1"/>
          <w:sz w:val="28"/>
          <w:szCs w:val="28"/>
        </w:rPr>
        <w:t xml:space="preserve">вянское </w:t>
      </w:r>
      <w:r w:rsidRPr="00724C9B">
        <w:rPr>
          <w:i/>
          <w:sz w:val="28"/>
          <w:szCs w:val="28"/>
        </w:rPr>
        <w:t>живот</w:t>
      </w:r>
      <w:r>
        <w:rPr>
          <w:sz w:val="28"/>
          <w:szCs w:val="28"/>
        </w:rPr>
        <w:t xml:space="preserve"> в системах конкретных славянских языков приобрело разные значения: в русском</w:t>
      </w:r>
      <w:r w:rsidRPr="00A200EA">
        <w:rPr>
          <w:sz w:val="28"/>
          <w:szCs w:val="28"/>
        </w:rPr>
        <w:t xml:space="preserve"> ’часть тела</w:t>
      </w:r>
      <w:proofErr w:type="gramStart"/>
      <w:r w:rsidRPr="00A200EA">
        <w:rPr>
          <w:sz w:val="28"/>
          <w:szCs w:val="28"/>
        </w:rPr>
        <w:t xml:space="preserve">’, </w:t>
      </w:r>
      <w:r>
        <w:rPr>
          <w:sz w:val="28"/>
          <w:szCs w:val="28"/>
        </w:rPr>
        <w:t xml:space="preserve"> в</w:t>
      </w:r>
      <w:proofErr w:type="gramEnd"/>
      <w:r>
        <w:rPr>
          <w:sz w:val="28"/>
          <w:szCs w:val="28"/>
        </w:rPr>
        <w:t xml:space="preserve"> </w:t>
      </w:r>
      <w:r w:rsidRPr="00A200EA">
        <w:rPr>
          <w:sz w:val="28"/>
          <w:szCs w:val="28"/>
        </w:rPr>
        <w:t>болг</w:t>
      </w:r>
      <w:r>
        <w:rPr>
          <w:sz w:val="28"/>
          <w:szCs w:val="28"/>
        </w:rPr>
        <w:t>арском,</w:t>
      </w:r>
      <w:r w:rsidRPr="00A200EA">
        <w:rPr>
          <w:sz w:val="28"/>
          <w:szCs w:val="28"/>
        </w:rPr>
        <w:t xml:space="preserve"> и чешском ‘жизнь’</w:t>
      </w:r>
      <w:r>
        <w:rPr>
          <w:sz w:val="28"/>
          <w:szCs w:val="28"/>
        </w:rPr>
        <w:t>, в</w:t>
      </w:r>
      <w:r w:rsidRPr="00A200EA">
        <w:rPr>
          <w:sz w:val="28"/>
          <w:szCs w:val="28"/>
        </w:rPr>
        <w:t xml:space="preserve"> словенском, словацком, поль</w:t>
      </w:r>
      <w:r>
        <w:rPr>
          <w:sz w:val="28"/>
          <w:szCs w:val="28"/>
        </w:rPr>
        <w:t xml:space="preserve">ском </w:t>
      </w:r>
      <w:r w:rsidRPr="00A200EA">
        <w:rPr>
          <w:sz w:val="28"/>
          <w:szCs w:val="28"/>
        </w:rPr>
        <w:t>’тело’</w:t>
      </w:r>
      <w:r>
        <w:rPr>
          <w:sz w:val="28"/>
          <w:szCs w:val="28"/>
        </w:rPr>
        <w:t>. При коммуникации «и</w:t>
      </w:r>
      <w:r w:rsidRPr="00A200EA">
        <w:rPr>
          <w:sz w:val="28"/>
          <w:szCs w:val="28"/>
        </w:rPr>
        <w:t xml:space="preserve">сключительное значение для правильного понимания значения слов имеет учет их системных связей. Так, если значение русского слова </w:t>
      </w:r>
      <w:r w:rsidRPr="00A200EA">
        <w:rPr>
          <w:i/>
          <w:sz w:val="28"/>
          <w:szCs w:val="28"/>
        </w:rPr>
        <w:t>роман</w:t>
      </w:r>
      <w:r w:rsidRPr="00A200EA">
        <w:rPr>
          <w:sz w:val="28"/>
          <w:szCs w:val="28"/>
        </w:rPr>
        <w:t xml:space="preserve"> можно понять лишь в противопоставлении словам </w:t>
      </w:r>
      <w:r w:rsidRPr="00A200EA">
        <w:rPr>
          <w:i/>
          <w:sz w:val="28"/>
          <w:szCs w:val="28"/>
        </w:rPr>
        <w:t>повесть, рассказ, новелла</w:t>
      </w:r>
      <w:r w:rsidRPr="00A200EA">
        <w:rPr>
          <w:sz w:val="28"/>
          <w:szCs w:val="28"/>
        </w:rPr>
        <w:t xml:space="preserve"> и пр. (где основой противопоставления служит степень охвата отражаемых жиз</w:t>
      </w:r>
      <w:r>
        <w:rPr>
          <w:sz w:val="28"/>
          <w:szCs w:val="28"/>
        </w:rPr>
        <w:t xml:space="preserve">ненных явлений, а отсюда </w:t>
      </w:r>
      <w:r w:rsidRPr="00BE1623">
        <w:rPr>
          <w:bCs/>
          <w:sz w:val="28"/>
          <w:szCs w:val="28"/>
        </w:rPr>
        <w:t>–</w:t>
      </w:r>
      <w:r w:rsidRPr="00A200EA">
        <w:rPr>
          <w:sz w:val="28"/>
          <w:szCs w:val="28"/>
        </w:rPr>
        <w:t xml:space="preserve"> большая или меньшая форма прозаического произведения), то англ. </w:t>
      </w:r>
      <w:proofErr w:type="spellStart"/>
      <w:r w:rsidRPr="00A200EA">
        <w:rPr>
          <w:i/>
          <w:sz w:val="28"/>
          <w:szCs w:val="28"/>
        </w:rPr>
        <w:t>romance</w:t>
      </w:r>
      <w:proofErr w:type="spellEnd"/>
      <w:r w:rsidRPr="00A200EA">
        <w:rPr>
          <w:sz w:val="28"/>
          <w:szCs w:val="28"/>
        </w:rPr>
        <w:t xml:space="preserve"> как термин </w:t>
      </w:r>
      <w:r w:rsidRPr="00A200EA">
        <w:rPr>
          <w:sz w:val="28"/>
          <w:szCs w:val="28"/>
        </w:rPr>
        <w:lastRenderedPageBreak/>
        <w:t xml:space="preserve">литературоведения означает ‘прозаическое или поэтическое повествование героически-приключенческого или романтически-любовного плана’ в противоположность </w:t>
      </w:r>
      <w:proofErr w:type="spellStart"/>
      <w:r w:rsidRPr="00A200EA">
        <w:rPr>
          <w:i/>
          <w:sz w:val="28"/>
          <w:szCs w:val="28"/>
        </w:rPr>
        <w:t>novel</w:t>
      </w:r>
      <w:proofErr w:type="spellEnd"/>
      <w:r w:rsidRPr="00A200EA">
        <w:rPr>
          <w:sz w:val="28"/>
          <w:szCs w:val="28"/>
        </w:rPr>
        <w:t xml:space="preserve"> ‘прозаическому реалистическому бытовому произведению’ (основа противопоставле</w:t>
      </w:r>
      <w:r>
        <w:rPr>
          <w:sz w:val="28"/>
          <w:szCs w:val="28"/>
        </w:rPr>
        <w:t xml:space="preserve">ния здесь </w:t>
      </w:r>
      <w:r w:rsidRPr="00BE1623">
        <w:rPr>
          <w:bCs/>
          <w:sz w:val="28"/>
          <w:szCs w:val="28"/>
        </w:rPr>
        <w:t>–</w:t>
      </w:r>
      <w:r w:rsidRPr="00A200EA">
        <w:rPr>
          <w:sz w:val="28"/>
          <w:szCs w:val="28"/>
        </w:rPr>
        <w:t xml:space="preserve"> степень реалистичности, «приземленности» сюжета)</w:t>
      </w:r>
      <w:r>
        <w:rPr>
          <w:sz w:val="28"/>
          <w:szCs w:val="28"/>
        </w:rPr>
        <w:t xml:space="preserve">» </w:t>
      </w:r>
      <w:r w:rsidRPr="00A200EA">
        <w:rPr>
          <w:sz w:val="28"/>
          <w:szCs w:val="28"/>
        </w:rPr>
        <w:t>[</w:t>
      </w:r>
      <w:r>
        <w:rPr>
          <w:sz w:val="28"/>
          <w:szCs w:val="28"/>
        </w:rPr>
        <w:t xml:space="preserve">Гуревич, 2007, </w:t>
      </w:r>
      <w:r>
        <w:rPr>
          <w:sz w:val="28"/>
          <w:szCs w:val="28"/>
          <w:lang w:val="en-US"/>
        </w:rPr>
        <w:t>URL</w:t>
      </w:r>
      <w:r>
        <w:rPr>
          <w:sz w:val="28"/>
          <w:szCs w:val="28"/>
        </w:rPr>
        <w:t xml:space="preserve">: </w:t>
      </w:r>
      <w:hyperlink r:id="rId25" w:history="1">
        <w:r w:rsidRPr="00D8385E">
          <w:rPr>
            <w:rStyle w:val="ac"/>
            <w:sz w:val="28"/>
            <w:szCs w:val="28"/>
          </w:rPr>
          <w:t>www.zpu-journal.ru/zpu/e-publications/</w:t>
        </w:r>
      </w:hyperlink>
      <w:r w:rsidRPr="00D8385E">
        <w:t>].</w:t>
      </w:r>
      <w:r w:rsidRPr="00800CA6">
        <w:rPr>
          <w:sz w:val="28"/>
          <w:szCs w:val="28"/>
        </w:rPr>
        <w:t xml:space="preserve"> </w:t>
      </w:r>
      <w:r w:rsidRPr="00D346D5">
        <w:rPr>
          <w:sz w:val="28"/>
          <w:szCs w:val="28"/>
        </w:rPr>
        <w:t xml:space="preserve">Как писал </w:t>
      </w:r>
      <w:proofErr w:type="spellStart"/>
      <w:r w:rsidRPr="00D346D5">
        <w:rPr>
          <w:sz w:val="28"/>
          <w:szCs w:val="28"/>
        </w:rPr>
        <w:t>Велимир</w:t>
      </w:r>
      <w:proofErr w:type="spellEnd"/>
      <w:r w:rsidRPr="00D346D5">
        <w:rPr>
          <w:sz w:val="28"/>
          <w:szCs w:val="28"/>
        </w:rPr>
        <w:t xml:space="preserve"> Хлебников, «каждое слово опирается на молчание своего противника».</w:t>
      </w:r>
    </w:p>
    <w:p w:rsidR="00BA48F4" w:rsidRPr="00800CA6" w:rsidRDefault="00BA48F4" w:rsidP="00BA48F4">
      <w:pPr>
        <w:spacing w:after="0" w:line="360" w:lineRule="auto"/>
        <w:ind w:firstLine="709"/>
        <w:jc w:val="both"/>
        <w:rPr>
          <w:rFonts w:ascii="Times New Roman" w:hAnsi="Times New Roman" w:cs="Times New Roman"/>
          <w:sz w:val="28"/>
          <w:szCs w:val="28"/>
        </w:rPr>
      </w:pPr>
      <w:r w:rsidRPr="00800CA6">
        <w:rPr>
          <w:rFonts w:ascii="Times New Roman" w:hAnsi="Times New Roman" w:cs="Times New Roman"/>
          <w:sz w:val="28"/>
          <w:szCs w:val="28"/>
        </w:rPr>
        <w:t xml:space="preserve">При перемещении знака из одной системы в другую его значение может измениться под влиянием новой системы. Слово </w:t>
      </w:r>
      <w:r w:rsidRPr="00800CA6">
        <w:rPr>
          <w:rFonts w:ascii="Times New Roman" w:hAnsi="Times New Roman" w:cs="Times New Roman"/>
          <w:i/>
          <w:sz w:val="28"/>
          <w:szCs w:val="28"/>
        </w:rPr>
        <w:t>глава</w:t>
      </w:r>
      <w:r w:rsidRPr="00800CA6">
        <w:rPr>
          <w:rFonts w:ascii="Times New Roman" w:hAnsi="Times New Roman" w:cs="Times New Roman"/>
          <w:sz w:val="28"/>
          <w:szCs w:val="28"/>
        </w:rPr>
        <w:t xml:space="preserve">, имевшее в старославянском </w:t>
      </w:r>
      <w:r>
        <w:rPr>
          <w:rFonts w:ascii="Times New Roman" w:hAnsi="Times New Roman" w:cs="Times New Roman"/>
          <w:sz w:val="28"/>
          <w:szCs w:val="28"/>
        </w:rPr>
        <w:t xml:space="preserve">языке </w:t>
      </w:r>
      <w:r w:rsidRPr="00800CA6">
        <w:rPr>
          <w:rFonts w:ascii="Times New Roman" w:hAnsi="Times New Roman" w:cs="Times New Roman"/>
          <w:sz w:val="28"/>
          <w:szCs w:val="28"/>
        </w:rPr>
        <w:t xml:space="preserve">в том числе значение ‘часть тела’, в русском из-за наличия русского </w:t>
      </w:r>
      <w:r w:rsidRPr="00800CA6">
        <w:rPr>
          <w:rFonts w:ascii="Times New Roman" w:hAnsi="Times New Roman" w:cs="Times New Roman"/>
          <w:i/>
          <w:sz w:val="28"/>
          <w:szCs w:val="28"/>
        </w:rPr>
        <w:t>голова</w:t>
      </w:r>
      <w:r w:rsidRPr="00800CA6">
        <w:rPr>
          <w:rFonts w:ascii="Times New Roman" w:hAnsi="Times New Roman" w:cs="Times New Roman"/>
          <w:sz w:val="28"/>
          <w:szCs w:val="28"/>
        </w:rPr>
        <w:t xml:space="preserve"> с тем же значе</w:t>
      </w:r>
      <w:r>
        <w:rPr>
          <w:rFonts w:ascii="Times New Roman" w:hAnsi="Times New Roman" w:cs="Times New Roman"/>
          <w:sz w:val="28"/>
          <w:szCs w:val="28"/>
        </w:rPr>
        <w:t>ни</w:t>
      </w:r>
      <w:r w:rsidRPr="00800CA6">
        <w:rPr>
          <w:rFonts w:ascii="Times New Roman" w:hAnsi="Times New Roman" w:cs="Times New Roman"/>
          <w:sz w:val="28"/>
          <w:szCs w:val="28"/>
        </w:rPr>
        <w:t>ем оставляет за собой в нейтральном употреблении только значение ‘руководитель, начальник, старший по положению’</w:t>
      </w:r>
      <w:r>
        <w:rPr>
          <w:rStyle w:val="a8"/>
          <w:rFonts w:ascii="Times New Roman" w:hAnsi="Times New Roman" w:cs="Times New Roman"/>
          <w:sz w:val="28"/>
          <w:szCs w:val="28"/>
        </w:rPr>
        <w:footnoteReference w:id="10"/>
      </w:r>
      <w:r w:rsidRPr="00800CA6">
        <w:rPr>
          <w:rFonts w:ascii="Times New Roman" w:hAnsi="Times New Roman" w:cs="Times New Roman"/>
          <w:sz w:val="28"/>
          <w:szCs w:val="28"/>
        </w:rPr>
        <w:t xml:space="preserve">. </w:t>
      </w:r>
    </w:p>
    <w:p w:rsidR="00BA48F4" w:rsidRDefault="00BA48F4" w:rsidP="00BA48F4">
      <w:pPr>
        <w:spacing w:after="0" w:line="360" w:lineRule="auto"/>
        <w:ind w:firstLine="709"/>
        <w:jc w:val="both"/>
        <w:rPr>
          <w:rFonts w:ascii="Times New Roman" w:hAnsi="Times New Roman" w:cs="Times New Roman"/>
          <w:sz w:val="28"/>
          <w:szCs w:val="28"/>
        </w:rPr>
      </w:pPr>
      <w:r w:rsidRPr="005F7975">
        <w:rPr>
          <w:rFonts w:ascii="Times New Roman" w:hAnsi="Times New Roman" w:cs="Times New Roman"/>
          <w:sz w:val="28"/>
          <w:szCs w:val="28"/>
        </w:rPr>
        <w:t>2.3.</w:t>
      </w:r>
      <w:r>
        <w:rPr>
          <w:rFonts w:ascii="Times New Roman" w:hAnsi="Times New Roman" w:cs="Times New Roman"/>
          <w:b/>
          <w:sz w:val="28"/>
          <w:szCs w:val="28"/>
        </w:rPr>
        <w:t xml:space="preserve"> </w:t>
      </w:r>
      <w:r w:rsidRPr="00D75DC3">
        <w:rPr>
          <w:rFonts w:ascii="Times New Roman" w:hAnsi="Times New Roman" w:cs="Times New Roman"/>
          <w:sz w:val="28"/>
          <w:szCs w:val="28"/>
        </w:rPr>
        <w:t xml:space="preserve">Знаковые системы имеют </w:t>
      </w:r>
      <w:r w:rsidRPr="0003498F">
        <w:rPr>
          <w:rFonts w:ascii="Times New Roman" w:hAnsi="Times New Roman" w:cs="Times New Roman"/>
          <w:b/>
          <w:sz w:val="28"/>
          <w:szCs w:val="28"/>
        </w:rPr>
        <w:t>внутреннюю организацию</w:t>
      </w:r>
      <w:r w:rsidRPr="00D75DC3">
        <w:rPr>
          <w:rFonts w:ascii="Times New Roman" w:hAnsi="Times New Roman" w:cs="Times New Roman"/>
          <w:sz w:val="28"/>
          <w:szCs w:val="28"/>
        </w:rPr>
        <w:t xml:space="preserve"> – структуру.  Это своеобразная грамматика знаковых систем. </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Во-первых, знаки объединяются в </w:t>
      </w:r>
      <w:r w:rsidRPr="0003498F">
        <w:rPr>
          <w:rFonts w:ascii="Times New Roman" w:hAnsi="Times New Roman" w:cs="Times New Roman"/>
          <w:b/>
          <w:sz w:val="28"/>
          <w:szCs w:val="28"/>
        </w:rPr>
        <w:t>классы</w:t>
      </w:r>
      <w:r>
        <w:rPr>
          <w:rFonts w:ascii="Times New Roman" w:hAnsi="Times New Roman" w:cs="Times New Roman"/>
          <w:sz w:val="28"/>
          <w:szCs w:val="28"/>
        </w:rPr>
        <w:t>, т.е. вступают в парадигматические отношения.</w:t>
      </w:r>
      <w:r w:rsidRPr="00D75DC3">
        <w:rPr>
          <w:rFonts w:ascii="Times New Roman" w:hAnsi="Times New Roman" w:cs="Times New Roman"/>
          <w:sz w:val="28"/>
          <w:szCs w:val="28"/>
        </w:rPr>
        <w:t xml:space="preserve"> Например, в системе «светофор» знаки объединяются в две группы </w:t>
      </w:r>
      <w:r w:rsidRPr="005F7975">
        <w:rPr>
          <w:rFonts w:ascii="Times New Roman" w:hAnsi="Times New Roman" w:cs="Times New Roman"/>
          <w:b/>
          <w:sz w:val="28"/>
          <w:szCs w:val="28"/>
        </w:rPr>
        <w:t>желтый</w:t>
      </w:r>
      <w:r w:rsidRPr="00D75DC3">
        <w:rPr>
          <w:rFonts w:ascii="Times New Roman" w:hAnsi="Times New Roman" w:cs="Times New Roman"/>
          <w:sz w:val="28"/>
          <w:szCs w:val="28"/>
        </w:rPr>
        <w:t xml:space="preserve"> противопоставлен з</w:t>
      </w:r>
      <w:r w:rsidRPr="005F7975">
        <w:rPr>
          <w:rFonts w:ascii="Times New Roman" w:hAnsi="Times New Roman" w:cs="Times New Roman"/>
          <w:b/>
          <w:sz w:val="28"/>
          <w:szCs w:val="28"/>
        </w:rPr>
        <w:t>еленому</w:t>
      </w:r>
      <w:r w:rsidRPr="00D75DC3">
        <w:rPr>
          <w:rFonts w:ascii="Times New Roman" w:hAnsi="Times New Roman" w:cs="Times New Roman"/>
          <w:sz w:val="28"/>
          <w:szCs w:val="28"/>
        </w:rPr>
        <w:t xml:space="preserve"> и </w:t>
      </w:r>
      <w:r w:rsidRPr="005F7975">
        <w:rPr>
          <w:rFonts w:ascii="Times New Roman" w:hAnsi="Times New Roman" w:cs="Times New Roman"/>
          <w:b/>
          <w:sz w:val="28"/>
          <w:szCs w:val="28"/>
        </w:rPr>
        <w:t>красному</w:t>
      </w:r>
      <w:r w:rsidRPr="00D75DC3">
        <w:rPr>
          <w:rFonts w:ascii="Times New Roman" w:hAnsi="Times New Roman" w:cs="Times New Roman"/>
          <w:sz w:val="28"/>
          <w:szCs w:val="28"/>
        </w:rPr>
        <w:t xml:space="preserve"> как предупреждающий знак. </w:t>
      </w:r>
      <w:r>
        <w:rPr>
          <w:rFonts w:ascii="Times New Roman" w:hAnsi="Times New Roman" w:cs="Times New Roman"/>
          <w:sz w:val="28"/>
          <w:szCs w:val="28"/>
        </w:rPr>
        <w:t xml:space="preserve">Дорожные знаки группируются следующим образом: </w:t>
      </w:r>
      <w:r w:rsidRPr="00127D5C">
        <w:rPr>
          <w:rFonts w:ascii="Times New Roman" w:hAnsi="Times New Roman" w:cs="Times New Roman"/>
          <w:sz w:val="28"/>
          <w:szCs w:val="28"/>
        </w:rPr>
        <w:t>знаки приоритета; предупреждающие знаки; предписывающие знаки; знаки особых предписаний; запрещающие знаки; информационные знаки; знаки сервиса.</w:t>
      </w:r>
    </w:p>
    <w:p w:rsidR="00BA48F4" w:rsidRDefault="00BA48F4" w:rsidP="00BA48F4">
      <w:pPr>
        <w:spacing w:after="0" w:line="360" w:lineRule="auto"/>
        <w:ind w:firstLine="709"/>
        <w:jc w:val="both"/>
        <w:rPr>
          <w:rFonts w:ascii="Times New Roman" w:hAnsi="Times New Roman" w:cs="Times New Roman"/>
          <w:sz w:val="28"/>
          <w:szCs w:val="28"/>
        </w:rPr>
      </w:pPr>
      <w:r w:rsidRPr="00D75DC3">
        <w:rPr>
          <w:rFonts w:ascii="Times New Roman" w:hAnsi="Times New Roman" w:cs="Times New Roman"/>
          <w:sz w:val="28"/>
          <w:szCs w:val="28"/>
        </w:rPr>
        <w:t xml:space="preserve">Во-вторых, знаки, входящие в одну систему, подчиняются </w:t>
      </w:r>
      <w:r>
        <w:rPr>
          <w:rFonts w:ascii="Times New Roman" w:hAnsi="Times New Roman" w:cs="Times New Roman"/>
          <w:sz w:val="28"/>
          <w:szCs w:val="28"/>
        </w:rPr>
        <w:t xml:space="preserve">внутрисистемным </w:t>
      </w:r>
      <w:r w:rsidRPr="00D75DC3">
        <w:rPr>
          <w:rFonts w:ascii="Times New Roman" w:hAnsi="Times New Roman" w:cs="Times New Roman"/>
          <w:sz w:val="28"/>
          <w:szCs w:val="28"/>
        </w:rPr>
        <w:t xml:space="preserve">законам </w:t>
      </w:r>
      <w:r w:rsidRPr="0003498F">
        <w:rPr>
          <w:rFonts w:ascii="Times New Roman" w:hAnsi="Times New Roman" w:cs="Times New Roman"/>
          <w:b/>
          <w:sz w:val="28"/>
          <w:szCs w:val="28"/>
        </w:rPr>
        <w:t>сочетаемости</w:t>
      </w:r>
      <w:r w:rsidRPr="00D75DC3">
        <w:rPr>
          <w:rFonts w:ascii="Times New Roman" w:hAnsi="Times New Roman" w:cs="Times New Roman"/>
          <w:sz w:val="28"/>
          <w:szCs w:val="28"/>
        </w:rPr>
        <w:t xml:space="preserve">. Цвета светофора могут так следовать друг за другом: </w:t>
      </w:r>
      <w:r w:rsidRPr="00D75DC3">
        <w:rPr>
          <w:rFonts w:ascii="Times New Roman" w:hAnsi="Times New Roman" w:cs="Times New Roman"/>
          <w:b/>
          <w:bCs/>
          <w:sz w:val="28"/>
          <w:szCs w:val="28"/>
        </w:rPr>
        <w:t xml:space="preserve">красный – желтый, желтый – красный, зеленый – желтый, желтый – </w:t>
      </w:r>
      <w:proofErr w:type="gramStart"/>
      <w:r w:rsidRPr="00D75DC3">
        <w:rPr>
          <w:rFonts w:ascii="Times New Roman" w:hAnsi="Times New Roman" w:cs="Times New Roman"/>
          <w:b/>
          <w:bCs/>
          <w:sz w:val="28"/>
          <w:szCs w:val="28"/>
        </w:rPr>
        <w:t>зеленый,</w:t>
      </w:r>
      <w:r>
        <w:rPr>
          <w:rFonts w:ascii="Times New Roman" w:hAnsi="Times New Roman" w:cs="Times New Roman"/>
          <w:sz w:val="28"/>
          <w:szCs w:val="28"/>
        </w:rPr>
        <w:t xml:space="preserve">  </w:t>
      </w:r>
      <w:r w:rsidRPr="00BE1623">
        <w:rPr>
          <w:rFonts w:ascii="Times New Roman" w:hAnsi="Times New Roman" w:cs="Times New Roman"/>
          <w:bCs/>
          <w:sz w:val="28"/>
          <w:szCs w:val="28"/>
        </w:rPr>
        <w:t>–</w:t>
      </w:r>
      <w:proofErr w:type="gramEnd"/>
      <w:r w:rsidRPr="00D75DC3">
        <w:rPr>
          <w:rFonts w:ascii="Times New Roman" w:hAnsi="Times New Roman" w:cs="Times New Roman"/>
          <w:sz w:val="28"/>
          <w:szCs w:val="28"/>
        </w:rPr>
        <w:t xml:space="preserve"> но не может быть комбинации </w:t>
      </w:r>
      <w:r w:rsidRPr="00D75DC3">
        <w:rPr>
          <w:rFonts w:ascii="Times New Roman" w:hAnsi="Times New Roman" w:cs="Times New Roman"/>
          <w:b/>
          <w:bCs/>
          <w:sz w:val="28"/>
          <w:szCs w:val="28"/>
        </w:rPr>
        <w:t xml:space="preserve">зеленый – красный </w:t>
      </w:r>
      <w:r w:rsidRPr="00D75DC3">
        <w:rPr>
          <w:rFonts w:ascii="Times New Roman" w:hAnsi="Times New Roman" w:cs="Times New Roman"/>
          <w:sz w:val="28"/>
          <w:szCs w:val="28"/>
        </w:rPr>
        <w:t xml:space="preserve">и </w:t>
      </w:r>
      <w:r w:rsidRPr="00D75DC3">
        <w:rPr>
          <w:rFonts w:ascii="Times New Roman" w:hAnsi="Times New Roman" w:cs="Times New Roman"/>
          <w:b/>
          <w:bCs/>
          <w:sz w:val="28"/>
          <w:szCs w:val="28"/>
        </w:rPr>
        <w:t>красный – зеленый</w:t>
      </w:r>
      <w:r w:rsidRPr="00D75DC3">
        <w:rPr>
          <w:rFonts w:ascii="Times New Roman" w:hAnsi="Times New Roman" w:cs="Times New Roman"/>
          <w:sz w:val="28"/>
          <w:szCs w:val="28"/>
        </w:rPr>
        <w:t xml:space="preserve">. </w:t>
      </w:r>
      <w:r>
        <w:rPr>
          <w:rFonts w:ascii="Times New Roman" w:hAnsi="Times New Roman" w:cs="Times New Roman"/>
          <w:sz w:val="28"/>
          <w:szCs w:val="28"/>
        </w:rPr>
        <w:t>В системе письма существуют правила комбинации знаков препинания: п</w:t>
      </w:r>
      <w:r w:rsidRPr="006C273F">
        <w:rPr>
          <w:rFonts w:ascii="Times New Roman" w:hAnsi="Times New Roman" w:cs="Times New Roman"/>
          <w:sz w:val="28"/>
          <w:szCs w:val="28"/>
        </w:rPr>
        <w:t>ри встрече запятой и тире сначала ставится запятая, а затем тире</w:t>
      </w:r>
      <w:r>
        <w:rPr>
          <w:rFonts w:ascii="Times New Roman" w:hAnsi="Times New Roman" w:cs="Times New Roman"/>
          <w:sz w:val="28"/>
          <w:szCs w:val="28"/>
        </w:rPr>
        <w:t>; п</w:t>
      </w:r>
      <w:r w:rsidRPr="006C273F">
        <w:rPr>
          <w:rFonts w:ascii="Times New Roman" w:hAnsi="Times New Roman" w:cs="Times New Roman"/>
          <w:sz w:val="28"/>
          <w:szCs w:val="28"/>
        </w:rPr>
        <w:t xml:space="preserve">еред закрывающими кавычками не ставится точка, </w:t>
      </w:r>
      <w:r w:rsidRPr="006C273F">
        <w:rPr>
          <w:rFonts w:ascii="Times New Roman" w:hAnsi="Times New Roman" w:cs="Times New Roman"/>
          <w:sz w:val="28"/>
          <w:szCs w:val="28"/>
        </w:rPr>
        <w:lastRenderedPageBreak/>
        <w:t>запятая, точка с за</w:t>
      </w:r>
      <w:r>
        <w:rPr>
          <w:rFonts w:ascii="Times New Roman" w:hAnsi="Times New Roman" w:cs="Times New Roman"/>
          <w:sz w:val="28"/>
          <w:szCs w:val="28"/>
        </w:rPr>
        <w:t>пятой, двоеточие и тире, в</w:t>
      </w:r>
      <w:r w:rsidRPr="006C273F">
        <w:rPr>
          <w:rFonts w:ascii="Times New Roman" w:hAnsi="Times New Roman" w:cs="Times New Roman"/>
          <w:sz w:val="28"/>
          <w:szCs w:val="28"/>
        </w:rPr>
        <w:t>се эти знаки ставятся только после кавычек</w:t>
      </w:r>
      <w:r>
        <w:rPr>
          <w:rFonts w:ascii="Times New Roman" w:hAnsi="Times New Roman" w:cs="Times New Roman"/>
          <w:sz w:val="28"/>
          <w:szCs w:val="28"/>
        </w:rPr>
        <w:t>.</w:t>
      </w:r>
    </w:p>
    <w:p w:rsidR="00BA48F4" w:rsidRPr="00631B71" w:rsidRDefault="00BA48F4" w:rsidP="00BA48F4">
      <w:pPr>
        <w:spacing w:after="0" w:line="360" w:lineRule="auto"/>
        <w:ind w:firstLine="709"/>
        <w:jc w:val="both"/>
        <w:rPr>
          <w:rFonts w:ascii="Times New Roman" w:hAnsi="Times New Roman" w:cs="Times New Roman"/>
          <w:sz w:val="28"/>
          <w:szCs w:val="28"/>
        </w:rPr>
      </w:pPr>
      <w:r w:rsidRPr="00AE333A">
        <w:rPr>
          <w:rFonts w:ascii="Times New Roman" w:hAnsi="Times New Roman" w:cs="Times New Roman"/>
          <w:sz w:val="28"/>
          <w:szCs w:val="28"/>
        </w:rPr>
        <w:t>Раздел семиотики, изучающий структуру сочетания знаков и правила их образования и преобразования</w:t>
      </w:r>
      <w:r>
        <w:rPr>
          <w:rFonts w:ascii="Times New Roman" w:hAnsi="Times New Roman" w:cs="Times New Roman"/>
          <w:sz w:val="28"/>
          <w:szCs w:val="28"/>
        </w:rPr>
        <w:t xml:space="preserve">, называется </w:t>
      </w:r>
      <w:r w:rsidRPr="0038054D">
        <w:rPr>
          <w:rFonts w:ascii="Times New Roman" w:hAnsi="Times New Roman" w:cs="Times New Roman"/>
          <w:b/>
          <w:sz w:val="28"/>
          <w:szCs w:val="28"/>
        </w:rPr>
        <w:t>синтаксис</w:t>
      </w:r>
      <w:r>
        <w:rPr>
          <w:rFonts w:ascii="Times New Roman" w:hAnsi="Times New Roman" w:cs="Times New Roman"/>
          <w:sz w:val="28"/>
          <w:szCs w:val="28"/>
        </w:rPr>
        <w:t xml:space="preserve">, или </w:t>
      </w:r>
      <w:r w:rsidRPr="0038054D">
        <w:rPr>
          <w:rFonts w:ascii="Times New Roman" w:hAnsi="Times New Roman" w:cs="Times New Roman"/>
          <w:b/>
          <w:sz w:val="28"/>
          <w:szCs w:val="28"/>
        </w:rPr>
        <w:t>синтактика</w:t>
      </w:r>
      <w:r>
        <w:rPr>
          <w:rFonts w:ascii="Times New Roman" w:hAnsi="Times New Roman" w:cs="Times New Roman"/>
          <w:sz w:val="28"/>
          <w:szCs w:val="28"/>
        </w:rPr>
        <w:t xml:space="preserve"> (</w:t>
      </w:r>
      <w:r w:rsidRPr="00AE333A">
        <w:rPr>
          <w:rFonts w:ascii="Times New Roman" w:hAnsi="Times New Roman" w:cs="Times New Roman"/>
          <w:sz w:val="28"/>
          <w:szCs w:val="28"/>
        </w:rPr>
        <w:t xml:space="preserve">от греч. </w:t>
      </w:r>
      <w:proofErr w:type="spellStart"/>
      <w:r w:rsidRPr="0038054D">
        <w:rPr>
          <w:rFonts w:ascii="Times New Roman" w:hAnsi="Times New Roman" w:cs="Times New Roman"/>
          <w:i/>
          <w:sz w:val="28"/>
          <w:szCs w:val="28"/>
        </w:rPr>
        <w:t>syntaktikos</w:t>
      </w:r>
      <w:proofErr w:type="spellEnd"/>
      <w:r w:rsidRPr="00AE333A">
        <w:rPr>
          <w:rFonts w:ascii="Times New Roman" w:hAnsi="Times New Roman" w:cs="Times New Roman"/>
          <w:sz w:val="28"/>
          <w:szCs w:val="28"/>
        </w:rPr>
        <w:t xml:space="preserve"> </w:t>
      </w:r>
      <w:r w:rsidRPr="0038054D">
        <w:rPr>
          <w:rFonts w:ascii="Times New Roman" w:hAnsi="Times New Roman" w:cs="Times New Roman"/>
          <w:sz w:val="28"/>
          <w:szCs w:val="28"/>
        </w:rPr>
        <w:t>‘</w:t>
      </w:r>
      <w:r w:rsidRPr="00AE333A">
        <w:rPr>
          <w:rFonts w:ascii="Times New Roman" w:hAnsi="Times New Roman" w:cs="Times New Roman"/>
          <w:sz w:val="28"/>
          <w:szCs w:val="28"/>
        </w:rPr>
        <w:t>привести в порядок</w:t>
      </w:r>
      <w:r w:rsidRPr="0038054D">
        <w:rPr>
          <w:rFonts w:ascii="Times New Roman" w:hAnsi="Times New Roman" w:cs="Times New Roman"/>
          <w:sz w:val="28"/>
          <w:szCs w:val="28"/>
        </w:rPr>
        <w:t>’</w:t>
      </w:r>
      <w:r>
        <w:rPr>
          <w:rFonts w:ascii="Times New Roman" w:hAnsi="Times New Roman" w:cs="Times New Roman"/>
          <w:sz w:val="28"/>
          <w:szCs w:val="28"/>
        </w:rPr>
        <w:t>). В синтактике знаковая система «</w:t>
      </w:r>
      <w:r w:rsidRPr="00AE333A">
        <w:rPr>
          <w:rFonts w:ascii="Times New Roman" w:hAnsi="Times New Roman" w:cs="Times New Roman"/>
          <w:sz w:val="28"/>
          <w:szCs w:val="28"/>
        </w:rPr>
        <w:t xml:space="preserve">выступает как совокупность объектов, связанных между собой в соответствии с двумя классами правил: правил образования, которые определяют допустимые самостоятельные сочетания членов данной совокупности (такие сочетания называются предложениями), и правил преобразования, определяющих предложения, которые могут быть получены из других предложений. </w:t>
      </w:r>
      <w:proofErr w:type="gramStart"/>
      <w:r w:rsidRPr="00AE333A">
        <w:rPr>
          <w:rFonts w:ascii="Times New Roman" w:hAnsi="Times New Roman" w:cs="Times New Roman"/>
          <w:sz w:val="28"/>
          <w:szCs w:val="28"/>
        </w:rPr>
        <w:t>И те и другие</w:t>
      </w:r>
      <w:proofErr w:type="gramEnd"/>
      <w:r w:rsidRPr="00AE333A">
        <w:rPr>
          <w:rFonts w:ascii="Times New Roman" w:hAnsi="Times New Roman" w:cs="Times New Roman"/>
          <w:sz w:val="28"/>
          <w:szCs w:val="28"/>
        </w:rPr>
        <w:t xml:space="preserve"> правила мо</w:t>
      </w:r>
      <w:r>
        <w:rPr>
          <w:rFonts w:ascii="Times New Roman" w:hAnsi="Times New Roman" w:cs="Times New Roman"/>
          <w:sz w:val="28"/>
          <w:szCs w:val="28"/>
        </w:rPr>
        <w:t>жно определить термином «синтакс</w:t>
      </w:r>
      <w:r w:rsidRPr="00AE333A">
        <w:rPr>
          <w:rFonts w:ascii="Times New Roman" w:hAnsi="Times New Roman" w:cs="Times New Roman"/>
          <w:sz w:val="28"/>
          <w:szCs w:val="28"/>
        </w:rPr>
        <w:t>ическое правил</w:t>
      </w:r>
      <w:r>
        <w:rPr>
          <w:rFonts w:ascii="Times New Roman" w:hAnsi="Times New Roman" w:cs="Times New Roman"/>
          <w:sz w:val="28"/>
          <w:szCs w:val="28"/>
        </w:rPr>
        <w:t xml:space="preserve">о». Синтактика, следовательно, </w:t>
      </w:r>
      <w:r w:rsidRPr="00BE1623">
        <w:rPr>
          <w:rFonts w:ascii="Times New Roman" w:hAnsi="Times New Roman" w:cs="Times New Roman"/>
          <w:bCs/>
          <w:sz w:val="28"/>
          <w:szCs w:val="28"/>
        </w:rPr>
        <w:t>–</w:t>
      </w:r>
      <w:r w:rsidRPr="00AE333A">
        <w:rPr>
          <w:rFonts w:ascii="Times New Roman" w:hAnsi="Times New Roman" w:cs="Times New Roman"/>
          <w:sz w:val="28"/>
          <w:szCs w:val="28"/>
        </w:rPr>
        <w:t xml:space="preserve"> это изучение знаков и их сочетаний, организованных согласно синтактическим прави</w:t>
      </w:r>
      <w:r>
        <w:rPr>
          <w:rFonts w:ascii="Times New Roman" w:hAnsi="Times New Roman" w:cs="Times New Roman"/>
          <w:sz w:val="28"/>
          <w:szCs w:val="28"/>
        </w:rPr>
        <w:t xml:space="preserve">лам </w:t>
      </w:r>
      <w:r w:rsidRPr="00631B71">
        <w:rPr>
          <w:rFonts w:ascii="Times New Roman" w:hAnsi="Times New Roman" w:cs="Times New Roman"/>
          <w:sz w:val="28"/>
          <w:szCs w:val="28"/>
        </w:rPr>
        <w:t>[Моррис, 2001</w:t>
      </w:r>
      <w:r>
        <w:rPr>
          <w:rFonts w:ascii="Times New Roman" w:hAnsi="Times New Roman" w:cs="Times New Roman"/>
          <w:sz w:val="28"/>
          <w:szCs w:val="28"/>
        </w:rPr>
        <w:t>, с. 56</w:t>
      </w:r>
      <w:r w:rsidRPr="00631B71">
        <w:rPr>
          <w:rFonts w:ascii="Times New Roman" w:hAnsi="Times New Roman" w:cs="Times New Roman"/>
          <w:sz w:val="28"/>
          <w:szCs w:val="28"/>
        </w:rPr>
        <w:t>]</w:t>
      </w:r>
      <w:r>
        <w:rPr>
          <w:rFonts w:ascii="Times New Roman" w:hAnsi="Times New Roman" w:cs="Times New Roman"/>
          <w:sz w:val="28"/>
          <w:szCs w:val="28"/>
        </w:rPr>
        <w:t>.</w:t>
      </w:r>
    </w:p>
    <w:p w:rsidR="005022AB" w:rsidRDefault="005022AB"/>
    <w:sectPr w:rsidR="005022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05" w:rsidRDefault="00277B05" w:rsidP="00BA48F4">
      <w:pPr>
        <w:spacing w:after="0" w:line="240" w:lineRule="auto"/>
      </w:pPr>
      <w:r>
        <w:separator/>
      </w:r>
    </w:p>
  </w:endnote>
  <w:endnote w:type="continuationSeparator" w:id="0">
    <w:p w:rsidR="00277B05" w:rsidRDefault="00277B05" w:rsidP="00BA4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05" w:rsidRDefault="00277B05" w:rsidP="00BA48F4">
      <w:pPr>
        <w:spacing w:after="0" w:line="240" w:lineRule="auto"/>
      </w:pPr>
      <w:r>
        <w:separator/>
      </w:r>
    </w:p>
  </w:footnote>
  <w:footnote w:type="continuationSeparator" w:id="0">
    <w:p w:rsidR="00277B05" w:rsidRDefault="00277B05" w:rsidP="00BA48F4">
      <w:pPr>
        <w:spacing w:after="0" w:line="240" w:lineRule="auto"/>
      </w:pPr>
      <w:r>
        <w:continuationSeparator/>
      </w:r>
    </w:p>
  </w:footnote>
  <w:footnote w:id="1">
    <w:p w:rsidR="00BA48F4" w:rsidRPr="000517E6" w:rsidRDefault="00BA48F4" w:rsidP="00BA48F4">
      <w:pPr>
        <w:pStyle w:val="a6"/>
        <w:rPr>
          <w:rFonts w:ascii="Times New Roman" w:hAnsi="Times New Roman" w:cs="Times New Roman"/>
        </w:rPr>
      </w:pPr>
      <w:r w:rsidRPr="000517E6">
        <w:rPr>
          <w:rStyle w:val="a8"/>
          <w:rFonts w:ascii="Times New Roman" w:hAnsi="Times New Roman" w:cs="Times New Roman"/>
        </w:rPr>
        <w:footnoteRef/>
      </w:r>
      <w:r w:rsidRPr="000517E6">
        <w:rPr>
          <w:rFonts w:ascii="Times New Roman" w:hAnsi="Times New Roman" w:cs="Times New Roman"/>
        </w:rPr>
        <w:t xml:space="preserve"> Выполните упражнение 1.19 из </w:t>
      </w:r>
      <w:r w:rsidRPr="0080413F">
        <w:rPr>
          <w:rFonts w:ascii="Times New Roman" w:hAnsi="Times New Roman" w:cs="Times New Roman"/>
        </w:rPr>
        <w:t>[</w:t>
      </w:r>
      <w:proofErr w:type="spellStart"/>
      <w:r w:rsidRPr="000517E6">
        <w:rPr>
          <w:rFonts w:ascii="Times New Roman" w:hAnsi="Times New Roman" w:cs="Times New Roman"/>
        </w:rPr>
        <w:t>Норман</w:t>
      </w:r>
      <w:proofErr w:type="spellEnd"/>
      <w:r w:rsidRPr="000517E6">
        <w:rPr>
          <w:rFonts w:ascii="Times New Roman" w:hAnsi="Times New Roman" w:cs="Times New Roman"/>
        </w:rPr>
        <w:t>, 1989</w:t>
      </w:r>
      <w:r w:rsidRPr="0080413F">
        <w:rPr>
          <w:rFonts w:ascii="Times New Roman" w:hAnsi="Times New Roman" w:cs="Times New Roman"/>
        </w:rPr>
        <w:t>]</w:t>
      </w:r>
      <w:r w:rsidRPr="000517E6">
        <w:rPr>
          <w:rFonts w:ascii="Times New Roman" w:hAnsi="Times New Roman" w:cs="Times New Roman"/>
        </w:rPr>
        <w:t>.</w:t>
      </w:r>
    </w:p>
  </w:footnote>
  <w:footnote w:id="2">
    <w:p w:rsidR="00BA48F4" w:rsidRPr="000517E6" w:rsidRDefault="00BA48F4" w:rsidP="00BA48F4">
      <w:pPr>
        <w:pStyle w:val="a6"/>
        <w:jc w:val="both"/>
        <w:rPr>
          <w:rFonts w:ascii="Times New Roman" w:hAnsi="Times New Roman" w:cs="Times New Roman"/>
        </w:rPr>
      </w:pPr>
      <w:r w:rsidRPr="000517E6">
        <w:rPr>
          <w:rStyle w:val="a8"/>
          <w:rFonts w:ascii="Times New Roman" w:hAnsi="Times New Roman" w:cs="Times New Roman"/>
        </w:rPr>
        <w:footnoteRef/>
      </w:r>
      <w:r w:rsidRPr="000517E6">
        <w:rPr>
          <w:rFonts w:ascii="Times New Roman" w:hAnsi="Times New Roman" w:cs="Times New Roman"/>
        </w:rPr>
        <w:t xml:space="preserve"> </w:t>
      </w:r>
      <w:proofErr w:type="spellStart"/>
      <w:r w:rsidRPr="000517E6">
        <w:rPr>
          <w:rFonts w:ascii="Times New Roman" w:hAnsi="Times New Roman" w:cs="Times New Roman"/>
        </w:rPr>
        <w:t>Ср.проекты</w:t>
      </w:r>
      <w:proofErr w:type="spellEnd"/>
      <w:r w:rsidRPr="000517E6">
        <w:rPr>
          <w:rFonts w:ascii="Times New Roman" w:hAnsi="Times New Roman" w:cs="Times New Roman"/>
        </w:rPr>
        <w:t xml:space="preserve"> искусственных языков, описанные в романе </w:t>
      </w:r>
      <w:proofErr w:type="spellStart"/>
      <w:r w:rsidRPr="000517E6">
        <w:rPr>
          <w:rFonts w:ascii="Times New Roman" w:hAnsi="Times New Roman" w:cs="Times New Roman"/>
        </w:rPr>
        <w:t>Д.Свифта</w:t>
      </w:r>
      <w:proofErr w:type="spellEnd"/>
      <w:r w:rsidRPr="000517E6">
        <w:rPr>
          <w:rFonts w:ascii="Times New Roman" w:hAnsi="Times New Roman" w:cs="Times New Roman"/>
        </w:rPr>
        <w:t xml:space="preserve"> «Путешествие Гулливера</w:t>
      </w:r>
      <w:proofErr w:type="gramStart"/>
      <w:r w:rsidRPr="000517E6">
        <w:rPr>
          <w:rFonts w:ascii="Times New Roman" w:hAnsi="Times New Roman" w:cs="Times New Roman"/>
        </w:rPr>
        <w:t>»:  «</w:t>
      </w:r>
      <w:proofErr w:type="gramEnd"/>
      <w:r w:rsidRPr="000517E6">
        <w:rPr>
          <w:rFonts w:ascii="Times New Roman" w:hAnsi="Times New Roman" w:cs="Times New Roman"/>
        </w:rPr>
        <w:t>Второй проект требовал уничтожения всех слов. А так как слова суть только названия вещей, то автор проекта высказывает предположение, что для нас будет гораздо удобнее носить при себе вещи, необходимые для выражения наших мыслей и желаний…</w:t>
      </w:r>
      <w:r>
        <w:rPr>
          <w:rFonts w:ascii="Times New Roman" w:hAnsi="Times New Roman" w:cs="Times New Roman"/>
        </w:rPr>
        <w:t xml:space="preserve"> </w:t>
      </w:r>
      <w:r w:rsidRPr="000517E6">
        <w:rPr>
          <w:rFonts w:ascii="Times New Roman" w:hAnsi="Times New Roman" w:cs="Times New Roman"/>
        </w:rPr>
        <w:t>Многие весьма ученые и мудрые люди пользуются этим способом выражения мыслей при помощи вещей. Единственным неудобством является то обстоятельство, что в случае необходимости вести пространный разговор на разнообразные темы собеседникам приходится таскать на плечах большой узел с вещами, если средства не позволяют нанять для этого одного или двух здоровых парней. Мне часто случалось видеть двух таких мудрецов, изнемогавших под тяжестью ноши, подобно нашим торговцам вразнос. При встрече на улице они снимали с плеч мешки, открывали их и, достав оттуда необходимые вещи, вели таким образом беседу в продолжение часа: затем складывали свои пожитки, помогали друг другу взвалить их на плечи, прощались и расходились… [</w:t>
      </w:r>
      <w:proofErr w:type="spellStart"/>
      <w:r w:rsidRPr="000517E6">
        <w:rPr>
          <w:rFonts w:ascii="Times New Roman" w:hAnsi="Times New Roman" w:cs="Times New Roman"/>
        </w:rPr>
        <w:t>Норман</w:t>
      </w:r>
      <w:proofErr w:type="spellEnd"/>
      <w:r w:rsidRPr="000517E6">
        <w:rPr>
          <w:rFonts w:ascii="Times New Roman" w:hAnsi="Times New Roman" w:cs="Times New Roman"/>
        </w:rPr>
        <w:t>, 1989, с.13, упражнение 1.1].</w:t>
      </w:r>
      <w:r>
        <w:rPr>
          <w:rFonts w:ascii="Times New Roman" w:hAnsi="Times New Roman" w:cs="Times New Roman"/>
        </w:rPr>
        <w:t xml:space="preserve"> План выражения знаков в этих языках не обладает свойствами мобильности, доступности и компактности, что и делает проблематичным использование таких знаков и в конечном счете приводит к невозможности использования подобного языка.</w:t>
      </w:r>
    </w:p>
  </w:footnote>
  <w:footnote w:id="3">
    <w:p w:rsidR="00BA48F4" w:rsidRPr="000F7CE0" w:rsidRDefault="00BA48F4" w:rsidP="00BA48F4">
      <w:pPr>
        <w:pStyle w:val="a6"/>
        <w:rPr>
          <w:rFonts w:ascii="Times New Roman" w:hAnsi="Times New Roman" w:cs="Times New Roman"/>
        </w:rPr>
      </w:pPr>
      <w:r w:rsidRPr="000F7CE0">
        <w:rPr>
          <w:rStyle w:val="a8"/>
          <w:rFonts w:ascii="Times New Roman" w:hAnsi="Times New Roman" w:cs="Times New Roman"/>
        </w:rPr>
        <w:footnoteRef/>
      </w:r>
      <w:r w:rsidRPr="000F7CE0">
        <w:rPr>
          <w:rFonts w:ascii="Times New Roman" w:hAnsi="Times New Roman" w:cs="Times New Roman"/>
        </w:rPr>
        <w:t xml:space="preserve"> Подр</w:t>
      </w:r>
      <w:r>
        <w:rPr>
          <w:rFonts w:ascii="Times New Roman" w:hAnsi="Times New Roman" w:cs="Times New Roman"/>
        </w:rPr>
        <w:t>обно см. Горбунова, 2007, с. 11</w:t>
      </w:r>
      <w:r w:rsidRPr="00EE22FA">
        <w:rPr>
          <w:rFonts w:ascii="Times New Roman" w:hAnsi="Times New Roman" w:cs="Times New Roman"/>
          <w:sz w:val="28"/>
          <w:szCs w:val="28"/>
        </w:rPr>
        <w:t>–</w:t>
      </w:r>
      <w:r w:rsidRPr="000F7CE0">
        <w:rPr>
          <w:rFonts w:ascii="Times New Roman" w:hAnsi="Times New Roman" w:cs="Times New Roman"/>
        </w:rPr>
        <w:t>16.</w:t>
      </w:r>
    </w:p>
  </w:footnote>
  <w:footnote w:id="4">
    <w:p w:rsidR="00BA48F4" w:rsidRPr="000F7CE0" w:rsidRDefault="00BA48F4" w:rsidP="00BA48F4">
      <w:pPr>
        <w:pStyle w:val="a6"/>
        <w:rPr>
          <w:rFonts w:ascii="Times New Roman" w:hAnsi="Times New Roman" w:cs="Times New Roman"/>
        </w:rPr>
      </w:pPr>
      <w:r w:rsidRPr="000F7CE0">
        <w:rPr>
          <w:rStyle w:val="a8"/>
          <w:rFonts w:ascii="Times New Roman" w:hAnsi="Times New Roman" w:cs="Times New Roman"/>
        </w:rPr>
        <w:footnoteRef/>
      </w:r>
      <w:r w:rsidRPr="000F7CE0">
        <w:rPr>
          <w:rFonts w:ascii="Times New Roman" w:hAnsi="Times New Roman" w:cs="Times New Roman"/>
        </w:rPr>
        <w:t xml:space="preserve"> В лингвистике существует </w:t>
      </w:r>
      <w:r w:rsidRPr="000F7CE0">
        <w:rPr>
          <w:rFonts w:ascii="Times New Roman" w:eastAsia="Calibri" w:hAnsi="Times New Roman" w:cs="Times New Roman"/>
          <w:sz w:val="22"/>
          <w:szCs w:val="22"/>
        </w:rPr>
        <w:t>теория содержательности звуковой формы в языке</w:t>
      </w:r>
      <w:r w:rsidRPr="000F7CE0">
        <w:rPr>
          <w:rFonts w:ascii="Times New Roman" w:hAnsi="Times New Roman" w:cs="Times New Roman"/>
        </w:rPr>
        <w:t xml:space="preserve"> – </w:t>
      </w:r>
      <w:proofErr w:type="spellStart"/>
      <w:r w:rsidRPr="000F7CE0">
        <w:rPr>
          <w:rFonts w:ascii="Times New Roman" w:hAnsi="Times New Roman" w:cs="Times New Roman"/>
        </w:rPr>
        <w:t>фоносемантика</w:t>
      </w:r>
      <w:proofErr w:type="spellEnd"/>
      <w:r w:rsidRPr="000F7CE0">
        <w:rPr>
          <w:rFonts w:ascii="Times New Roman" w:hAnsi="Times New Roman" w:cs="Times New Roman"/>
        </w:rPr>
        <w:t>, которая</w:t>
      </w:r>
      <w:r w:rsidRPr="000F7CE0">
        <w:rPr>
          <w:rFonts w:ascii="Times New Roman" w:hAnsi="Times New Roman" w:cs="Times New Roman"/>
          <w:sz w:val="22"/>
          <w:szCs w:val="22"/>
        </w:rPr>
        <w:t xml:space="preserve"> занимается установлением </w:t>
      </w:r>
      <w:r w:rsidRPr="000F7CE0">
        <w:rPr>
          <w:rFonts w:ascii="Times New Roman" w:eastAsia="Calibri" w:hAnsi="Times New Roman" w:cs="Times New Roman"/>
          <w:sz w:val="22"/>
          <w:szCs w:val="22"/>
        </w:rPr>
        <w:t>смысл</w:t>
      </w:r>
      <w:r w:rsidRPr="000F7CE0">
        <w:rPr>
          <w:rFonts w:ascii="Times New Roman" w:hAnsi="Times New Roman" w:cs="Times New Roman"/>
          <w:sz w:val="22"/>
          <w:szCs w:val="22"/>
        </w:rPr>
        <w:t>а</w:t>
      </w:r>
      <w:r w:rsidRPr="000F7CE0">
        <w:rPr>
          <w:rFonts w:ascii="Times New Roman" w:eastAsia="Calibri" w:hAnsi="Times New Roman" w:cs="Times New Roman"/>
          <w:sz w:val="22"/>
          <w:szCs w:val="22"/>
        </w:rPr>
        <w:t xml:space="preserve"> в самих звуках слова, в его </w:t>
      </w:r>
      <w:r>
        <w:rPr>
          <w:rFonts w:ascii="Times New Roman" w:eastAsia="Calibri" w:hAnsi="Times New Roman" w:cs="Times New Roman"/>
          <w:sz w:val="22"/>
          <w:szCs w:val="22"/>
        </w:rPr>
        <w:t xml:space="preserve">фонетическом </w:t>
      </w:r>
      <w:r w:rsidRPr="000F7CE0">
        <w:rPr>
          <w:rFonts w:ascii="Times New Roman" w:eastAsia="Calibri" w:hAnsi="Times New Roman" w:cs="Times New Roman"/>
          <w:sz w:val="22"/>
          <w:szCs w:val="22"/>
        </w:rPr>
        <w:t>оформлении</w:t>
      </w:r>
      <w:r w:rsidRPr="000F7CE0">
        <w:rPr>
          <w:rFonts w:ascii="Times New Roman" w:hAnsi="Times New Roman" w:cs="Times New Roman"/>
          <w:sz w:val="22"/>
          <w:szCs w:val="22"/>
        </w:rPr>
        <w:t>. См. [Журавлев, 1991].</w:t>
      </w:r>
      <w:r w:rsidRPr="000F7CE0">
        <w:rPr>
          <w:rFonts w:ascii="Times New Roman" w:hAnsi="Times New Roman" w:cs="Times New Roman"/>
        </w:rPr>
        <w:t xml:space="preserve"> </w:t>
      </w:r>
    </w:p>
  </w:footnote>
  <w:footnote w:id="5">
    <w:p w:rsidR="00BA48F4" w:rsidRPr="00D17EA4" w:rsidRDefault="00BA48F4" w:rsidP="00BA48F4">
      <w:pPr>
        <w:pStyle w:val="a6"/>
        <w:rPr>
          <w:rFonts w:ascii="Times New Roman" w:hAnsi="Times New Roman" w:cs="Times New Roman"/>
        </w:rPr>
      </w:pPr>
      <w:r>
        <w:rPr>
          <w:rStyle w:val="a8"/>
        </w:rPr>
        <w:footnoteRef/>
      </w:r>
      <w:r>
        <w:t xml:space="preserve"> </w:t>
      </w:r>
      <w:r w:rsidRPr="00D17EA4">
        <w:rPr>
          <w:rFonts w:ascii="Times New Roman" w:hAnsi="Times New Roman" w:cs="Times New Roman"/>
        </w:rPr>
        <w:t xml:space="preserve">О </w:t>
      </w:r>
      <w:proofErr w:type="spellStart"/>
      <w:r w:rsidRPr="00D17EA4">
        <w:rPr>
          <w:rFonts w:ascii="Times New Roman" w:hAnsi="Times New Roman" w:cs="Times New Roman"/>
        </w:rPr>
        <w:t>мотивированности</w:t>
      </w:r>
      <w:proofErr w:type="spellEnd"/>
      <w:r w:rsidRPr="00D17EA4">
        <w:rPr>
          <w:rFonts w:ascii="Times New Roman" w:hAnsi="Times New Roman" w:cs="Times New Roman"/>
        </w:rPr>
        <w:t xml:space="preserve">/ </w:t>
      </w:r>
      <w:proofErr w:type="spellStart"/>
      <w:r w:rsidRPr="00D17EA4">
        <w:rPr>
          <w:rFonts w:ascii="Times New Roman" w:hAnsi="Times New Roman" w:cs="Times New Roman"/>
        </w:rPr>
        <w:t>немоти</w:t>
      </w:r>
      <w:r>
        <w:rPr>
          <w:rFonts w:ascii="Times New Roman" w:hAnsi="Times New Roman" w:cs="Times New Roman"/>
        </w:rPr>
        <w:t>в</w:t>
      </w:r>
      <w:r w:rsidRPr="00D17EA4">
        <w:rPr>
          <w:rFonts w:ascii="Times New Roman" w:hAnsi="Times New Roman" w:cs="Times New Roman"/>
        </w:rPr>
        <w:t>ированности</w:t>
      </w:r>
      <w:proofErr w:type="spellEnd"/>
      <w:r w:rsidRPr="00D17EA4">
        <w:rPr>
          <w:rFonts w:ascii="Times New Roman" w:hAnsi="Times New Roman" w:cs="Times New Roman"/>
        </w:rPr>
        <w:t xml:space="preserve"> языкового знака природой вещей </w:t>
      </w:r>
      <w:proofErr w:type="gramStart"/>
      <w:r w:rsidRPr="00D17EA4">
        <w:rPr>
          <w:rFonts w:ascii="Times New Roman" w:hAnsi="Times New Roman" w:cs="Times New Roman"/>
        </w:rPr>
        <w:t>см.</w:t>
      </w:r>
      <w:r>
        <w:rPr>
          <w:rFonts w:ascii="Times New Roman" w:hAnsi="Times New Roman" w:cs="Times New Roman"/>
        </w:rPr>
        <w:t>:</w:t>
      </w:r>
      <w:proofErr w:type="spellStart"/>
      <w:r>
        <w:rPr>
          <w:rFonts w:ascii="Times New Roman" w:hAnsi="Times New Roman" w:cs="Times New Roman"/>
        </w:rPr>
        <w:t>Мечковская</w:t>
      </w:r>
      <w:proofErr w:type="spellEnd"/>
      <w:proofErr w:type="gramEnd"/>
      <w:r>
        <w:rPr>
          <w:rFonts w:ascii="Times New Roman" w:hAnsi="Times New Roman" w:cs="Times New Roman"/>
        </w:rPr>
        <w:t>, 1998, с. 174 – 176.</w:t>
      </w:r>
    </w:p>
  </w:footnote>
  <w:footnote w:id="6">
    <w:p w:rsidR="00BA48F4" w:rsidRDefault="00BA48F4" w:rsidP="00BA48F4">
      <w:pPr>
        <w:pStyle w:val="a6"/>
        <w:jc w:val="both"/>
        <w:rPr>
          <w:rFonts w:ascii="Times New Roman" w:hAnsi="Times New Roman" w:cs="Times New Roman"/>
          <w:bCs/>
        </w:rPr>
      </w:pPr>
      <w:r>
        <w:rPr>
          <w:rStyle w:val="a8"/>
        </w:rPr>
        <w:footnoteRef/>
      </w:r>
      <w:r>
        <w:t xml:space="preserve"> </w:t>
      </w:r>
      <w:r w:rsidRPr="003F6A3E">
        <w:rPr>
          <w:rFonts w:ascii="Times New Roman" w:hAnsi="Times New Roman" w:cs="Times New Roman"/>
        </w:rPr>
        <w:t xml:space="preserve">Не следует путать </w:t>
      </w:r>
      <w:proofErr w:type="spellStart"/>
      <w:r w:rsidRPr="003F6A3E">
        <w:rPr>
          <w:rFonts w:ascii="Times New Roman" w:hAnsi="Times New Roman" w:cs="Times New Roman"/>
        </w:rPr>
        <w:t>мотивированность</w:t>
      </w:r>
      <w:proofErr w:type="spellEnd"/>
      <w:r w:rsidRPr="003F6A3E">
        <w:rPr>
          <w:rFonts w:ascii="Times New Roman" w:hAnsi="Times New Roman" w:cs="Times New Roman"/>
        </w:rPr>
        <w:t xml:space="preserve"> знака и сло</w:t>
      </w:r>
      <w:r>
        <w:rPr>
          <w:rFonts w:ascii="Times New Roman" w:hAnsi="Times New Roman" w:cs="Times New Roman"/>
        </w:rPr>
        <w:t xml:space="preserve">вообразовательную </w:t>
      </w:r>
      <w:proofErr w:type="spellStart"/>
      <w:r>
        <w:rPr>
          <w:rFonts w:ascii="Times New Roman" w:hAnsi="Times New Roman" w:cs="Times New Roman"/>
        </w:rPr>
        <w:t>мотивированнос</w:t>
      </w:r>
      <w:r w:rsidRPr="003F6A3E">
        <w:rPr>
          <w:rFonts w:ascii="Times New Roman" w:hAnsi="Times New Roman" w:cs="Times New Roman"/>
        </w:rPr>
        <w:t>ть</w:t>
      </w:r>
      <w:proofErr w:type="spellEnd"/>
      <w:r w:rsidRPr="003F6A3E">
        <w:rPr>
          <w:rFonts w:ascii="Times New Roman" w:hAnsi="Times New Roman" w:cs="Times New Roman"/>
        </w:rPr>
        <w:t xml:space="preserve"> слова. </w:t>
      </w:r>
      <w:r>
        <w:rPr>
          <w:rFonts w:ascii="Times New Roman" w:hAnsi="Times New Roman" w:cs="Times New Roman"/>
        </w:rPr>
        <w:t>В</w:t>
      </w:r>
      <w:r w:rsidRPr="003F6A3E">
        <w:rPr>
          <w:rFonts w:ascii="Times New Roman" w:hAnsi="Times New Roman" w:cs="Times New Roman"/>
        </w:rPr>
        <w:t xml:space="preserve"> языке некоторые знаки могут быть мотивированы другими языковыми знаками, произвольность </w:t>
      </w:r>
      <w:r>
        <w:rPr>
          <w:rFonts w:ascii="Times New Roman" w:hAnsi="Times New Roman" w:cs="Times New Roman"/>
        </w:rPr>
        <w:t xml:space="preserve">здесь </w:t>
      </w:r>
      <w:r w:rsidRPr="003F6A3E">
        <w:rPr>
          <w:rFonts w:ascii="Times New Roman" w:hAnsi="Times New Roman" w:cs="Times New Roman"/>
        </w:rPr>
        <w:t>ограничена словообразовательной системой языка: экспонент производных слов мотивирован производящими словами (</w:t>
      </w:r>
      <w:r w:rsidRPr="003F6A3E">
        <w:rPr>
          <w:rFonts w:ascii="Times New Roman" w:hAnsi="Times New Roman" w:cs="Times New Roman"/>
          <w:bCs/>
        </w:rPr>
        <w:t xml:space="preserve">летчик </w:t>
      </w:r>
      <w:r w:rsidRPr="003F6A3E">
        <w:rPr>
          <w:rFonts w:ascii="Times New Roman" w:hAnsi="Times New Roman" w:cs="Times New Roman"/>
        </w:rPr>
        <w:t xml:space="preserve">так назван потому, что он летает, а слово </w:t>
      </w:r>
      <w:r>
        <w:rPr>
          <w:rFonts w:ascii="Times New Roman" w:hAnsi="Times New Roman" w:cs="Times New Roman"/>
        </w:rPr>
        <w:t xml:space="preserve">мотивировано </w:t>
      </w:r>
      <w:r w:rsidRPr="003F6A3E">
        <w:rPr>
          <w:rFonts w:ascii="Times New Roman" w:hAnsi="Times New Roman" w:cs="Times New Roman"/>
        </w:rPr>
        <w:t>глагол</w:t>
      </w:r>
      <w:r>
        <w:rPr>
          <w:rFonts w:ascii="Times New Roman" w:hAnsi="Times New Roman" w:cs="Times New Roman"/>
        </w:rPr>
        <w:t>ом</w:t>
      </w:r>
      <w:r w:rsidRPr="003F6A3E">
        <w:rPr>
          <w:rFonts w:ascii="Times New Roman" w:hAnsi="Times New Roman" w:cs="Times New Roman"/>
        </w:rPr>
        <w:t xml:space="preserve"> </w:t>
      </w:r>
      <w:r w:rsidRPr="003F6A3E">
        <w:rPr>
          <w:rFonts w:ascii="Times New Roman" w:hAnsi="Times New Roman" w:cs="Times New Roman"/>
          <w:bCs/>
          <w:i/>
        </w:rPr>
        <w:t>летать</w:t>
      </w:r>
      <w:r w:rsidRPr="003F6A3E">
        <w:rPr>
          <w:rFonts w:ascii="Times New Roman" w:hAnsi="Times New Roman" w:cs="Times New Roman"/>
          <w:bCs/>
        </w:rPr>
        <w:t>, но</w:t>
      </w:r>
      <w:r>
        <w:rPr>
          <w:rFonts w:ascii="Times New Roman" w:hAnsi="Times New Roman" w:cs="Times New Roman"/>
          <w:bCs/>
        </w:rPr>
        <w:t xml:space="preserve"> не самим действием, которое обозначено данным словом. Звучание и написание слова </w:t>
      </w:r>
      <w:r w:rsidRPr="003F6A3E">
        <w:rPr>
          <w:rFonts w:ascii="Times New Roman" w:hAnsi="Times New Roman" w:cs="Times New Roman"/>
          <w:bCs/>
          <w:i/>
        </w:rPr>
        <w:t>летать</w:t>
      </w:r>
      <w:r>
        <w:rPr>
          <w:rFonts w:ascii="Times New Roman" w:hAnsi="Times New Roman" w:cs="Times New Roman"/>
          <w:bCs/>
        </w:rPr>
        <w:t xml:space="preserve"> никак не соотносится с характером действия ‘передвигаться по воздуху</w:t>
      </w:r>
      <w:r w:rsidRPr="003F6A3E">
        <w:rPr>
          <w:rFonts w:ascii="Times New Roman" w:hAnsi="Times New Roman" w:cs="Times New Roman"/>
          <w:bCs/>
        </w:rPr>
        <w:t>’</w:t>
      </w:r>
      <w:r>
        <w:rPr>
          <w:rFonts w:ascii="Times New Roman" w:hAnsi="Times New Roman" w:cs="Times New Roman"/>
          <w:bCs/>
        </w:rPr>
        <w:t xml:space="preserve">). </w:t>
      </w:r>
    </w:p>
    <w:p w:rsidR="00BA48F4" w:rsidRPr="00BD30D0" w:rsidRDefault="00BA48F4" w:rsidP="00BA48F4">
      <w:pPr>
        <w:spacing w:after="0" w:line="240" w:lineRule="auto"/>
        <w:ind w:firstLine="709"/>
        <w:jc w:val="both"/>
        <w:rPr>
          <w:rFonts w:ascii="Times New Roman" w:hAnsi="Times New Roman" w:cs="Times New Roman"/>
          <w:sz w:val="20"/>
          <w:szCs w:val="20"/>
        </w:rPr>
      </w:pPr>
      <w:r w:rsidRPr="00DE30BD">
        <w:rPr>
          <w:rFonts w:ascii="Times New Roman" w:hAnsi="Times New Roman" w:cs="Times New Roman"/>
          <w:bCs/>
          <w:sz w:val="20"/>
          <w:szCs w:val="20"/>
        </w:rPr>
        <w:t xml:space="preserve">Когнитивное направление лингвистики развивает мысль, идущую еще от В. фон Гумбольдта и А. А. </w:t>
      </w:r>
      <w:proofErr w:type="spellStart"/>
      <w:r w:rsidRPr="00DE30BD">
        <w:rPr>
          <w:rFonts w:ascii="Times New Roman" w:hAnsi="Times New Roman" w:cs="Times New Roman"/>
          <w:bCs/>
          <w:sz w:val="20"/>
          <w:szCs w:val="20"/>
        </w:rPr>
        <w:t>Потебни</w:t>
      </w:r>
      <w:proofErr w:type="spellEnd"/>
      <w:r w:rsidRPr="00DE30BD">
        <w:rPr>
          <w:rFonts w:ascii="Times New Roman" w:hAnsi="Times New Roman" w:cs="Times New Roman"/>
          <w:bCs/>
          <w:sz w:val="20"/>
          <w:szCs w:val="20"/>
        </w:rPr>
        <w:t>, о том, что знак мотивирован духом народа, что звуки, избираемые для экспонента знака, обусловлены психологически,</w:t>
      </w:r>
      <w:r>
        <w:rPr>
          <w:rFonts w:ascii="Times New Roman" w:hAnsi="Times New Roman" w:cs="Times New Roman"/>
          <w:bCs/>
          <w:sz w:val="20"/>
          <w:szCs w:val="20"/>
        </w:rPr>
        <w:t xml:space="preserve"> </w:t>
      </w:r>
      <w:r w:rsidRPr="00DE30BD">
        <w:rPr>
          <w:rFonts w:ascii="Times New Roman" w:hAnsi="Times New Roman" w:cs="Times New Roman"/>
          <w:bCs/>
          <w:sz w:val="20"/>
          <w:szCs w:val="20"/>
        </w:rPr>
        <w:t>что с</w:t>
      </w:r>
      <w:r w:rsidRPr="00DE30BD">
        <w:rPr>
          <w:rFonts w:ascii="Times New Roman" w:hAnsi="Times New Roman" w:cs="Times New Roman"/>
          <w:sz w:val="20"/>
          <w:szCs w:val="20"/>
        </w:rPr>
        <w:t>вязь означаемого и означающего знака можно</w:t>
      </w:r>
      <w:r w:rsidRPr="00BD30D0">
        <w:rPr>
          <w:rFonts w:ascii="Times New Roman" w:hAnsi="Times New Roman" w:cs="Times New Roman"/>
          <w:sz w:val="20"/>
          <w:szCs w:val="20"/>
        </w:rPr>
        <w:t xml:space="preserve"> видеть еще и в том, что форма знака может пониматься, по словам </w:t>
      </w:r>
      <w:proofErr w:type="spellStart"/>
      <w:r w:rsidRPr="00BD30D0">
        <w:rPr>
          <w:rFonts w:ascii="Times New Roman" w:hAnsi="Times New Roman" w:cs="Times New Roman"/>
          <w:sz w:val="20"/>
          <w:szCs w:val="20"/>
        </w:rPr>
        <w:t>А.А.Потебни</w:t>
      </w:r>
      <w:proofErr w:type="spellEnd"/>
      <w:r w:rsidRPr="00BD30D0">
        <w:rPr>
          <w:rFonts w:ascii="Times New Roman" w:hAnsi="Times New Roman" w:cs="Times New Roman"/>
          <w:sz w:val="20"/>
          <w:szCs w:val="20"/>
        </w:rPr>
        <w:t xml:space="preserve">, «…не в смысле грубого материала (полотно, краски, мрамор), а в смысле материала, подчиненного мыслью (совокупность очертаний статуи)». Внешняя </w:t>
      </w:r>
      <w:proofErr w:type="gramStart"/>
      <w:r w:rsidRPr="00BD30D0">
        <w:rPr>
          <w:rFonts w:ascii="Times New Roman" w:hAnsi="Times New Roman" w:cs="Times New Roman"/>
          <w:sz w:val="20"/>
          <w:szCs w:val="20"/>
        </w:rPr>
        <w:t>форма  «</w:t>
      </w:r>
      <w:proofErr w:type="gramEnd"/>
      <w:r w:rsidRPr="00BD30D0">
        <w:rPr>
          <w:rFonts w:ascii="Times New Roman" w:hAnsi="Times New Roman" w:cs="Times New Roman"/>
          <w:sz w:val="20"/>
          <w:szCs w:val="20"/>
        </w:rPr>
        <w:t xml:space="preserve">…в статуе не есть грубая глыба мрамора, но мрамор, обтесанный </w:t>
      </w:r>
      <w:proofErr w:type="spellStart"/>
      <w:r w:rsidRPr="00BD30D0">
        <w:rPr>
          <w:rFonts w:ascii="Times New Roman" w:hAnsi="Times New Roman" w:cs="Times New Roman"/>
          <w:sz w:val="20"/>
          <w:szCs w:val="20"/>
        </w:rPr>
        <w:t>изве</w:t>
      </w:r>
      <w:proofErr w:type="spellEnd"/>
      <w:r w:rsidRPr="00BD30D0">
        <w:rPr>
          <w:rFonts w:ascii="Times New Roman" w:hAnsi="Times New Roman" w:cs="Times New Roman"/>
          <w:sz w:val="20"/>
          <w:szCs w:val="20"/>
          <w:lang w:val="en-US"/>
        </w:rPr>
        <w:t>c</w:t>
      </w:r>
      <w:proofErr w:type="spellStart"/>
      <w:r w:rsidRPr="00BD30D0">
        <w:rPr>
          <w:rFonts w:ascii="Times New Roman" w:hAnsi="Times New Roman" w:cs="Times New Roman"/>
          <w:sz w:val="20"/>
          <w:szCs w:val="20"/>
        </w:rPr>
        <w:t>тным</w:t>
      </w:r>
      <w:proofErr w:type="spellEnd"/>
      <w:r w:rsidRPr="00BD30D0">
        <w:rPr>
          <w:rFonts w:ascii="Times New Roman" w:hAnsi="Times New Roman" w:cs="Times New Roman"/>
          <w:sz w:val="20"/>
          <w:szCs w:val="20"/>
        </w:rPr>
        <w:t xml:space="preserve"> образом, в картине – не полотно и краски, а определенная цветная поверхность…</w:t>
      </w:r>
      <w:r>
        <w:rPr>
          <w:rFonts w:ascii="Times New Roman" w:hAnsi="Times New Roman" w:cs="Times New Roman"/>
          <w:sz w:val="20"/>
          <w:szCs w:val="20"/>
        </w:rPr>
        <w:t xml:space="preserve"> </w:t>
      </w:r>
      <w:r w:rsidRPr="00BD30D0">
        <w:rPr>
          <w:rFonts w:ascii="Times New Roman" w:hAnsi="Times New Roman" w:cs="Times New Roman"/>
          <w:sz w:val="20"/>
          <w:szCs w:val="20"/>
        </w:rPr>
        <w:t>Внешняя форма слова тоже не есть звук как материал, но звук, уже сформированный мыс</w:t>
      </w:r>
      <w:r>
        <w:rPr>
          <w:rFonts w:ascii="Times New Roman" w:hAnsi="Times New Roman" w:cs="Times New Roman"/>
          <w:sz w:val="20"/>
          <w:szCs w:val="20"/>
        </w:rPr>
        <w:t xml:space="preserve">лью»  </w:t>
      </w:r>
      <w:r w:rsidRPr="002650BE">
        <w:rPr>
          <w:rFonts w:ascii="Times New Roman" w:hAnsi="Times New Roman" w:cs="Times New Roman"/>
          <w:sz w:val="20"/>
          <w:szCs w:val="20"/>
        </w:rPr>
        <w:t>[</w:t>
      </w:r>
      <w:proofErr w:type="spellStart"/>
      <w:r w:rsidRPr="00BD30D0">
        <w:rPr>
          <w:rFonts w:ascii="Times New Roman" w:hAnsi="Times New Roman" w:cs="Times New Roman"/>
          <w:sz w:val="20"/>
          <w:szCs w:val="20"/>
        </w:rPr>
        <w:t>По</w:t>
      </w:r>
      <w:r>
        <w:rPr>
          <w:rFonts w:ascii="Times New Roman" w:hAnsi="Times New Roman" w:cs="Times New Roman"/>
          <w:sz w:val="20"/>
          <w:szCs w:val="20"/>
        </w:rPr>
        <w:t>тебня</w:t>
      </w:r>
      <w:proofErr w:type="spellEnd"/>
      <w:r>
        <w:rPr>
          <w:rFonts w:ascii="Times New Roman" w:hAnsi="Times New Roman" w:cs="Times New Roman"/>
          <w:sz w:val="20"/>
          <w:szCs w:val="20"/>
        </w:rPr>
        <w:t>, 1976</w:t>
      </w:r>
      <w:r w:rsidRPr="00BD30D0">
        <w:rPr>
          <w:rFonts w:ascii="Times New Roman" w:hAnsi="Times New Roman" w:cs="Times New Roman"/>
          <w:sz w:val="20"/>
          <w:szCs w:val="20"/>
        </w:rPr>
        <w:t>, с. 176</w:t>
      </w:r>
      <w:r w:rsidRPr="002650BE">
        <w:rPr>
          <w:rFonts w:ascii="Times New Roman" w:hAnsi="Times New Roman" w:cs="Times New Roman"/>
          <w:sz w:val="20"/>
          <w:szCs w:val="20"/>
        </w:rPr>
        <w:t>]</w:t>
      </w:r>
      <w:r w:rsidRPr="00BD30D0">
        <w:rPr>
          <w:rFonts w:ascii="Times New Roman" w:hAnsi="Times New Roman" w:cs="Times New Roman"/>
          <w:sz w:val="20"/>
          <w:szCs w:val="20"/>
        </w:rPr>
        <w:t xml:space="preserve">. </w:t>
      </w:r>
    </w:p>
    <w:p w:rsidR="00BA48F4" w:rsidRPr="00E01E69" w:rsidRDefault="00BA48F4" w:rsidP="00BA48F4">
      <w:pPr>
        <w:pStyle w:val="a6"/>
        <w:ind w:firstLine="709"/>
        <w:jc w:val="both"/>
        <w:rPr>
          <w:rFonts w:ascii="Times New Roman" w:hAnsi="Times New Roman" w:cs="Times New Roman"/>
        </w:rPr>
      </w:pPr>
      <w:r>
        <w:rPr>
          <w:rFonts w:ascii="Times New Roman" w:hAnsi="Times New Roman" w:cs="Times New Roman"/>
          <w:bCs/>
        </w:rPr>
        <w:t xml:space="preserve">Подобная позиция иллюстрируется в </w:t>
      </w:r>
      <w:r w:rsidRPr="00BF4A8C">
        <w:rPr>
          <w:rFonts w:ascii="Times New Roman" w:hAnsi="Times New Roman" w:cs="Times New Roman"/>
          <w:bCs/>
        </w:rPr>
        <w:t>[</w:t>
      </w:r>
      <w:r>
        <w:rPr>
          <w:rFonts w:ascii="Times New Roman" w:hAnsi="Times New Roman" w:cs="Times New Roman"/>
          <w:bCs/>
        </w:rPr>
        <w:t>Журавлев, 1991, с.25-26</w:t>
      </w:r>
      <w:r w:rsidRPr="00BF4A8C">
        <w:rPr>
          <w:rFonts w:ascii="Times New Roman" w:hAnsi="Times New Roman" w:cs="Times New Roman"/>
          <w:bCs/>
        </w:rPr>
        <w:t>]</w:t>
      </w:r>
      <w:r>
        <w:rPr>
          <w:rFonts w:ascii="Times New Roman" w:hAnsi="Times New Roman" w:cs="Times New Roman"/>
          <w:bCs/>
        </w:rPr>
        <w:t xml:space="preserve">. Данная мысль не противоречит постулату произвольности знака Ф. де Соссюра, поскольку он не говорит об абсолютной случайности в выборе звуков </w:t>
      </w:r>
      <w:proofErr w:type="gramStart"/>
      <w:r>
        <w:rPr>
          <w:rFonts w:ascii="Times New Roman" w:hAnsi="Times New Roman" w:cs="Times New Roman"/>
          <w:bCs/>
        </w:rPr>
        <w:t>для обозначение</w:t>
      </w:r>
      <w:proofErr w:type="gramEnd"/>
      <w:r>
        <w:rPr>
          <w:rFonts w:ascii="Times New Roman" w:hAnsi="Times New Roman" w:cs="Times New Roman"/>
          <w:bCs/>
        </w:rPr>
        <w:t xml:space="preserve"> объекта. Он утверждает отсутствие связи </w:t>
      </w:r>
      <w:r w:rsidRPr="00DE30BD">
        <w:rPr>
          <w:rFonts w:ascii="Times New Roman" w:hAnsi="Times New Roman" w:cs="Times New Roman"/>
          <w:b/>
          <w:bCs/>
        </w:rPr>
        <w:t>звучания знака с характеристиками вещи</w:t>
      </w:r>
      <w:r>
        <w:rPr>
          <w:rFonts w:ascii="Times New Roman" w:hAnsi="Times New Roman" w:cs="Times New Roman"/>
          <w:bCs/>
        </w:rPr>
        <w:t xml:space="preserve">, которую этот знак обозначает: </w:t>
      </w:r>
      <w:r w:rsidRPr="00E01E69">
        <w:rPr>
          <w:rFonts w:ascii="Times New Roman" w:hAnsi="Times New Roman" w:cs="Times New Roman"/>
          <w:bCs/>
        </w:rPr>
        <w:t>«</w:t>
      </w:r>
      <w:r w:rsidRPr="00E01E69">
        <w:rPr>
          <w:rFonts w:ascii="Times New Roman" w:hAnsi="Times New Roman" w:cs="Times New Roman"/>
        </w:rPr>
        <w:t xml:space="preserve">Слово </w:t>
      </w:r>
      <w:r w:rsidRPr="00E01E69">
        <w:rPr>
          <w:rFonts w:ascii="Times New Roman" w:hAnsi="Times New Roman" w:cs="Times New Roman"/>
          <w:i/>
          <w:iCs/>
        </w:rPr>
        <w:t>произвольный</w:t>
      </w:r>
      <w:r w:rsidRPr="00E01E69">
        <w:rPr>
          <w:rFonts w:ascii="Times New Roman" w:hAnsi="Times New Roman" w:cs="Times New Roman"/>
        </w:rPr>
        <w:t xml:space="preserve"> … не должно пониматься в том смысле, что означающее может свободно выбираться говорящим (как мы увидим ниже, человек не властен внести даже малейшее изменение в знак, уже принятый определенным языковым коллективом); мы хотим лишь сказать, что означающее </w:t>
      </w:r>
      <w:proofErr w:type="spellStart"/>
      <w:r w:rsidRPr="00E01E69">
        <w:rPr>
          <w:rFonts w:ascii="Times New Roman" w:hAnsi="Times New Roman" w:cs="Times New Roman"/>
          <w:i/>
          <w:iCs/>
        </w:rPr>
        <w:t>немотивировано</w:t>
      </w:r>
      <w:proofErr w:type="spellEnd"/>
      <w:r w:rsidRPr="00E01E69">
        <w:rPr>
          <w:rFonts w:ascii="Times New Roman" w:hAnsi="Times New Roman" w:cs="Times New Roman"/>
          <w:i/>
          <w:iCs/>
        </w:rPr>
        <w:t>,</w:t>
      </w:r>
      <w:r w:rsidRPr="00E01E69">
        <w:rPr>
          <w:rFonts w:ascii="Times New Roman" w:hAnsi="Times New Roman" w:cs="Times New Roman"/>
        </w:rPr>
        <w:t xml:space="preserve"> то есть произвольно по отношению к данному означаемому, с которым у него нет в действительности никакой естественной связи [</w:t>
      </w:r>
      <w:r w:rsidRPr="00E01E69">
        <w:rPr>
          <w:rFonts w:ascii="Times New Roman" w:hAnsi="Times New Roman" w:cs="Times New Roman"/>
          <w:lang w:val="en-US"/>
        </w:rPr>
        <w:t>C</w:t>
      </w:r>
      <w:proofErr w:type="spellStart"/>
      <w:r w:rsidRPr="00E01E69">
        <w:rPr>
          <w:rFonts w:ascii="Times New Roman" w:hAnsi="Times New Roman" w:cs="Times New Roman"/>
        </w:rPr>
        <w:t>оссюр</w:t>
      </w:r>
      <w:proofErr w:type="spellEnd"/>
      <w:r w:rsidRPr="00E01E69">
        <w:rPr>
          <w:rFonts w:ascii="Times New Roman" w:hAnsi="Times New Roman" w:cs="Times New Roman"/>
        </w:rPr>
        <w:t>, 1999</w:t>
      </w:r>
      <w:r>
        <w:rPr>
          <w:rFonts w:ascii="Times New Roman" w:hAnsi="Times New Roman" w:cs="Times New Roman"/>
        </w:rPr>
        <w:t xml:space="preserve">, </w:t>
      </w:r>
      <w:r w:rsidRPr="00E01E69">
        <w:rPr>
          <w:rFonts w:ascii="Times New Roman" w:hAnsi="Times New Roman" w:cs="Times New Roman"/>
        </w:rPr>
        <w:t xml:space="preserve"> </w:t>
      </w:r>
      <w:r w:rsidRPr="00E01E69">
        <w:rPr>
          <w:rFonts w:ascii="Times New Roman" w:hAnsi="Times New Roman" w:cs="Times New Roman"/>
          <w:lang w:val="en-US"/>
        </w:rPr>
        <w:t>c</w:t>
      </w:r>
      <w:r>
        <w:rPr>
          <w:rFonts w:ascii="Times New Roman" w:hAnsi="Times New Roman" w:cs="Times New Roman"/>
        </w:rPr>
        <w:t xml:space="preserve">. </w:t>
      </w:r>
      <w:r w:rsidRPr="00E01E69">
        <w:rPr>
          <w:rFonts w:ascii="Times New Roman" w:hAnsi="Times New Roman" w:cs="Times New Roman"/>
        </w:rPr>
        <w:t>71]</w:t>
      </w:r>
      <w:r w:rsidRPr="00E01E69">
        <w:rPr>
          <w:rFonts w:ascii="Times New Roman" w:hAnsi="Times New Roman" w:cs="Times New Roman"/>
          <w:bCs/>
        </w:rPr>
        <w:t xml:space="preserve">.  </w:t>
      </w:r>
    </w:p>
  </w:footnote>
  <w:footnote w:id="7">
    <w:p w:rsidR="00BA48F4" w:rsidRPr="009636D7" w:rsidRDefault="00BA48F4" w:rsidP="00BA48F4">
      <w:pPr>
        <w:pStyle w:val="a6"/>
        <w:jc w:val="both"/>
        <w:rPr>
          <w:rFonts w:ascii="Times New Roman" w:hAnsi="Times New Roman" w:cs="Times New Roman"/>
        </w:rPr>
      </w:pPr>
      <w:r w:rsidRPr="006368E4">
        <w:rPr>
          <w:rStyle w:val="a8"/>
          <w:rFonts w:ascii="Times New Roman" w:hAnsi="Times New Roman" w:cs="Times New Roman"/>
        </w:rPr>
        <w:footnoteRef/>
      </w:r>
      <w:r w:rsidRPr="006368E4">
        <w:rPr>
          <w:rFonts w:ascii="Times New Roman" w:hAnsi="Times New Roman" w:cs="Times New Roman"/>
        </w:rPr>
        <w:t xml:space="preserve"> В истории науки имелись попытки объяснить выбор того или иного звука для экспонента слова свойствами объекта, который это слово называет. «Так вот этот звук</w:t>
      </w:r>
      <w:r>
        <w:rPr>
          <w:rFonts w:ascii="Times New Roman" w:hAnsi="Times New Roman" w:cs="Times New Roman"/>
        </w:rPr>
        <w:t xml:space="preserve"> (</w:t>
      </w:r>
      <w:r w:rsidRPr="00BF4A8C">
        <w:rPr>
          <w:rFonts w:ascii="Times New Roman" w:hAnsi="Times New Roman" w:cs="Times New Roman"/>
        </w:rPr>
        <w:t>[</w:t>
      </w:r>
      <w:r>
        <w:rPr>
          <w:rFonts w:ascii="Times New Roman" w:hAnsi="Times New Roman" w:cs="Times New Roman"/>
        </w:rPr>
        <w:t>р</w:t>
      </w:r>
      <w:r w:rsidRPr="00BF4A8C">
        <w:rPr>
          <w:rFonts w:ascii="Times New Roman" w:hAnsi="Times New Roman" w:cs="Times New Roman"/>
        </w:rPr>
        <w:t>]</w:t>
      </w:r>
      <w:r>
        <w:rPr>
          <w:rFonts w:ascii="Times New Roman" w:hAnsi="Times New Roman" w:cs="Times New Roman"/>
        </w:rPr>
        <w:t xml:space="preserve"> – Л.Г.)</w:t>
      </w:r>
      <w:r w:rsidRPr="006368E4">
        <w:rPr>
          <w:rFonts w:ascii="Times New Roman" w:hAnsi="Times New Roman" w:cs="Times New Roman"/>
        </w:rPr>
        <w:t xml:space="preserve">, как я говорю, показался </w:t>
      </w:r>
      <w:proofErr w:type="spellStart"/>
      <w:r w:rsidRPr="006368E4">
        <w:rPr>
          <w:rFonts w:ascii="Times New Roman" w:hAnsi="Times New Roman" w:cs="Times New Roman"/>
        </w:rPr>
        <w:t>присвоителю</w:t>
      </w:r>
      <w:proofErr w:type="spellEnd"/>
      <w:r w:rsidRPr="006368E4">
        <w:rPr>
          <w:rFonts w:ascii="Times New Roman" w:hAnsi="Times New Roman" w:cs="Times New Roman"/>
        </w:rPr>
        <w:t xml:space="preserve"> имен прекрасным средством выражения движения, порыва, и он много раз использовал его с этой </w:t>
      </w:r>
      <w:r>
        <w:rPr>
          <w:rFonts w:ascii="Times New Roman" w:hAnsi="Times New Roman" w:cs="Times New Roman"/>
        </w:rPr>
        <w:t xml:space="preserve">целью. Прежде всего сами имена </w:t>
      </w:r>
      <w:r w:rsidRPr="008B2430">
        <w:rPr>
          <w:rFonts w:ascii="Times New Roman" w:hAnsi="Times New Roman" w:cs="Times New Roman"/>
          <w:i/>
        </w:rPr>
        <w:t>река</w:t>
      </w:r>
      <w:r>
        <w:rPr>
          <w:rFonts w:ascii="Times New Roman" w:hAnsi="Times New Roman" w:cs="Times New Roman"/>
        </w:rPr>
        <w:t xml:space="preserve"> - от слова (</w:t>
      </w:r>
      <w:r w:rsidRPr="008B2430">
        <w:rPr>
          <w:rFonts w:ascii="Times New Roman" w:hAnsi="Times New Roman" w:cs="Times New Roman"/>
          <w:i/>
        </w:rPr>
        <w:t>течь</w:t>
      </w:r>
      <w:r>
        <w:rPr>
          <w:rFonts w:ascii="Times New Roman" w:hAnsi="Times New Roman" w:cs="Times New Roman"/>
        </w:rPr>
        <w:t xml:space="preserve">) - и </w:t>
      </w:r>
      <w:r w:rsidRPr="008B2430">
        <w:rPr>
          <w:rFonts w:ascii="Times New Roman" w:hAnsi="Times New Roman" w:cs="Times New Roman"/>
          <w:i/>
        </w:rPr>
        <w:t>стремнина</w:t>
      </w:r>
      <w:r w:rsidRPr="006368E4">
        <w:rPr>
          <w:rFonts w:ascii="Times New Roman" w:hAnsi="Times New Roman" w:cs="Times New Roman"/>
        </w:rPr>
        <w:t xml:space="preserve"> подражают порыву благ</w:t>
      </w:r>
      <w:r>
        <w:rPr>
          <w:rFonts w:ascii="Times New Roman" w:hAnsi="Times New Roman" w:cs="Times New Roman"/>
        </w:rPr>
        <w:t xml:space="preserve">одаря этому звуку; затем слова </w:t>
      </w:r>
      <w:r w:rsidRPr="008B2430">
        <w:rPr>
          <w:rFonts w:ascii="Times New Roman" w:hAnsi="Times New Roman" w:cs="Times New Roman"/>
          <w:i/>
        </w:rPr>
        <w:t>трепет, обрывистый</w:t>
      </w:r>
      <w:r>
        <w:rPr>
          <w:rFonts w:ascii="Times New Roman" w:hAnsi="Times New Roman" w:cs="Times New Roman"/>
        </w:rPr>
        <w:t xml:space="preserve">, а еще такие глаголы, как </w:t>
      </w:r>
      <w:r w:rsidRPr="008B2430">
        <w:rPr>
          <w:rFonts w:ascii="Times New Roman" w:hAnsi="Times New Roman" w:cs="Times New Roman"/>
          <w:i/>
        </w:rPr>
        <w:t>ударять, крушить, рвать, рыть, дробить, вертеть</w:t>
      </w:r>
      <w:r>
        <w:rPr>
          <w:rFonts w:ascii="Times New Roman" w:hAnsi="Times New Roman" w:cs="Times New Roman"/>
        </w:rPr>
        <w:t>,</w:t>
      </w:r>
      <w:r w:rsidRPr="006368E4">
        <w:rPr>
          <w:rFonts w:ascii="Times New Roman" w:hAnsi="Times New Roman" w:cs="Times New Roman"/>
        </w:rPr>
        <w:t xml:space="preserve"> все они очень выразительны благодаря</w:t>
      </w:r>
      <w:r>
        <w:rPr>
          <w:rFonts w:ascii="Times New Roman" w:hAnsi="Times New Roman" w:cs="Times New Roman"/>
        </w:rPr>
        <w:t xml:space="preserve"> </w:t>
      </w:r>
      <w:r w:rsidRPr="008B2430">
        <w:rPr>
          <w:rFonts w:ascii="Times New Roman" w:hAnsi="Times New Roman" w:cs="Times New Roman"/>
        </w:rPr>
        <w:t>[</w:t>
      </w:r>
      <w:r>
        <w:rPr>
          <w:rFonts w:ascii="Times New Roman" w:hAnsi="Times New Roman" w:cs="Times New Roman"/>
        </w:rPr>
        <w:t>р</w:t>
      </w:r>
      <w:r w:rsidRPr="008B2430">
        <w:rPr>
          <w:rFonts w:ascii="Times New Roman" w:hAnsi="Times New Roman" w:cs="Times New Roman"/>
        </w:rPr>
        <w:t>]</w:t>
      </w:r>
      <w:r w:rsidRPr="006368E4">
        <w:rPr>
          <w:rFonts w:ascii="Times New Roman" w:hAnsi="Times New Roman" w:cs="Times New Roman"/>
        </w:rPr>
        <w:t>. Я думаю, законодатель видел, что во время произнесения этого звука язык совсем не остается в покое и сильнейшим образом сотрясается. Поэтому, мне кажется, он и воспользовался им для выражения соответствующего действия. А йотой он воспользовался для выражения всего тонкого, что могло бы</w:t>
      </w:r>
      <w:r>
        <w:rPr>
          <w:rFonts w:ascii="Times New Roman" w:hAnsi="Times New Roman" w:cs="Times New Roman"/>
        </w:rPr>
        <w:t xml:space="preserve"> проходить через вещи. Поэтому </w:t>
      </w:r>
      <w:r w:rsidRPr="008B2430">
        <w:rPr>
          <w:rFonts w:ascii="Times New Roman" w:hAnsi="Times New Roman" w:cs="Times New Roman"/>
          <w:i/>
        </w:rPr>
        <w:t>идти</w:t>
      </w:r>
      <w:r>
        <w:rPr>
          <w:rFonts w:ascii="Times New Roman" w:hAnsi="Times New Roman" w:cs="Times New Roman"/>
        </w:rPr>
        <w:t xml:space="preserve"> и </w:t>
      </w:r>
      <w:r w:rsidRPr="008B2430">
        <w:rPr>
          <w:rFonts w:ascii="Times New Roman" w:hAnsi="Times New Roman" w:cs="Times New Roman"/>
          <w:i/>
        </w:rPr>
        <w:t>ринуться</w:t>
      </w:r>
      <w:r w:rsidRPr="006368E4">
        <w:rPr>
          <w:rFonts w:ascii="Times New Roman" w:hAnsi="Times New Roman" w:cs="Times New Roman"/>
        </w:rPr>
        <w:t xml:space="preserve"> он изобразил с помощью йоты. Так же с помощью звуков </w:t>
      </w:r>
      <w:r>
        <w:rPr>
          <w:rFonts w:ascii="Times New Roman" w:hAnsi="Times New Roman" w:cs="Times New Roman"/>
        </w:rPr>
        <w:t xml:space="preserve">пси, сигмы и </w:t>
      </w:r>
      <w:proofErr w:type="spellStart"/>
      <w:r>
        <w:rPr>
          <w:rFonts w:ascii="Times New Roman" w:hAnsi="Times New Roman" w:cs="Times New Roman"/>
        </w:rPr>
        <w:t>дзеты</w:t>
      </w:r>
      <w:proofErr w:type="spellEnd"/>
      <w:r>
        <w:rPr>
          <w:rFonts w:ascii="Times New Roman" w:hAnsi="Times New Roman" w:cs="Times New Roman"/>
        </w:rPr>
        <w:t xml:space="preserve"> (это как бы «</w:t>
      </w:r>
      <w:r w:rsidRPr="006368E4">
        <w:rPr>
          <w:rFonts w:ascii="Times New Roman" w:hAnsi="Times New Roman" w:cs="Times New Roman"/>
        </w:rPr>
        <w:t>дышащие</w:t>
      </w:r>
      <w:r>
        <w:rPr>
          <w:rFonts w:ascii="Times New Roman" w:hAnsi="Times New Roman" w:cs="Times New Roman"/>
        </w:rPr>
        <w:t>»</w:t>
      </w:r>
      <w:r w:rsidRPr="006368E4">
        <w:rPr>
          <w:rFonts w:ascii="Times New Roman" w:hAnsi="Times New Roman" w:cs="Times New Roman"/>
        </w:rPr>
        <w:t xml:space="preserve"> звуки) он, давая вещам названия, подражал сходным их свойств</w:t>
      </w:r>
      <w:r>
        <w:rPr>
          <w:rFonts w:ascii="Times New Roman" w:hAnsi="Times New Roman" w:cs="Times New Roman"/>
        </w:rPr>
        <w:t xml:space="preserve">ам. Например, так он обозначил </w:t>
      </w:r>
      <w:r w:rsidRPr="007478CE">
        <w:rPr>
          <w:rFonts w:ascii="Times New Roman" w:hAnsi="Times New Roman" w:cs="Times New Roman"/>
        </w:rPr>
        <w:t>студеное, шипучее, тряску</w:t>
      </w:r>
      <w:r w:rsidRPr="006368E4">
        <w:rPr>
          <w:rFonts w:ascii="Times New Roman" w:hAnsi="Times New Roman" w:cs="Times New Roman"/>
        </w:rPr>
        <w:t xml:space="preserve"> и вообще всякое сотрясение. И когда, давая имена, он подражал чему-либо вспенившемуся, то всюду, как правило, вносил эти звуки. В свою очередь сжатие языка при произнесении дельты и упор при произнесении полезно, кажется, применить для выражения скованности уздою и стояния. А так как при произнесении </w:t>
      </w:r>
      <w:proofErr w:type="spellStart"/>
      <w:r w:rsidRPr="006368E4">
        <w:rPr>
          <w:rFonts w:ascii="Times New Roman" w:hAnsi="Times New Roman" w:cs="Times New Roman"/>
        </w:rPr>
        <w:t>ламбды</w:t>
      </w:r>
      <w:proofErr w:type="spellEnd"/>
      <w:r w:rsidRPr="006368E4">
        <w:rPr>
          <w:rFonts w:ascii="Times New Roman" w:hAnsi="Times New Roman" w:cs="Times New Roman"/>
        </w:rPr>
        <w:t xml:space="preserve"> язык очень сильно скользит, опускаясь вниз, то, пользуясь уподоблением, он так дал имена</w:t>
      </w:r>
      <w:r>
        <w:rPr>
          <w:rFonts w:ascii="Times New Roman" w:hAnsi="Times New Roman" w:cs="Times New Roman"/>
        </w:rPr>
        <w:t xml:space="preserve"> </w:t>
      </w:r>
      <w:r w:rsidRPr="006368E4">
        <w:rPr>
          <w:rFonts w:ascii="Times New Roman" w:hAnsi="Times New Roman" w:cs="Times New Roman"/>
        </w:rPr>
        <w:t>гладкому</w:t>
      </w:r>
      <w:r>
        <w:rPr>
          <w:rFonts w:ascii="Times New Roman" w:hAnsi="Times New Roman" w:cs="Times New Roman"/>
        </w:rPr>
        <w:t xml:space="preserve">, </w:t>
      </w:r>
      <w:r w:rsidRPr="006368E4">
        <w:rPr>
          <w:rFonts w:ascii="Times New Roman" w:hAnsi="Times New Roman" w:cs="Times New Roman"/>
        </w:rPr>
        <w:t>скользящему</w:t>
      </w:r>
      <w:r>
        <w:rPr>
          <w:rFonts w:ascii="Times New Roman" w:hAnsi="Times New Roman" w:cs="Times New Roman"/>
        </w:rPr>
        <w:t xml:space="preserve">, </w:t>
      </w:r>
      <w:r w:rsidRPr="006368E4">
        <w:rPr>
          <w:rFonts w:ascii="Times New Roman" w:hAnsi="Times New Roman" w:cs="Times New Roman"/>
        </w:rPr>
        <w:t>лоснящемуся</w:t>
      </w:r>
      <w:r>
        <w:rPr>
          <w:rFonts w:ascii="Times New Roman" w:hAnsi="Times New Roman" w:cs="Times New Roman"/>
        </w:rPr>
        <w:t xml:space="preserve">, </w:t>
      </w:r>
      <w:r w:rsidRPr="006368E4">
        <w:rPr>
          <w:rFonts w:ascii="Times New Roman" w:hAnsi="Times New Roman" w:cs="Times New Roman"/>
        </w:rPr>
        <w:t>смолистому и прочим подобным вещам» [Платон</w:t>
      </w:r>
      <w:r>
        <w:rPr>
          <w:rFonts w:ascii="Times New Roman" w:hAnsi="Times New Roman" w:cs="Times New Roman"/>
        </w:rPr>
        <w:t xml:space="preserve">, </w:t>
      </w:r>
      <w:hyperlink r:id="rId1" w:history="1">
        <w:proofErr w:type="gramStart"/>
        <w:r w:rsidRPr="009636D7">
          <w:rPr>
            <w:rStyle w:val="ac"/>
            <w:rFonts w:ascii="Times New Roman" w:hAnsi="Times New Roman" w:cs="Times New Roman"/>
          </w:rPr>
          <w:t>http://philosophy.ru/library/plato/kratil.html</w:t>
        </w:r>
      </w:hyperlink>
      <w:r w:rsidRPr="009636D7">
        <w:rPr>
          <w:rFonts w:ascii="Times New Roman" w:hAnsi="Times New Roman" w:cs="Times New Roman"/>
        </w:rPr>
        <w:t xml:space="preserve"> ]</w:t>
      </w:r>
      <w:proofErr w:type="gramEnd"/>
      <w:r w:rsidRPr="009636D7">
        <w:rPr>
          <w:rFonts w:ascii="Times New Roman" w:hAnsi="Times New Roman" w:cs="Times New Roman"/>
        </w:rPr>
        <w:t>.</w:t>
      </w:r>
    </w:p>
  </w:footnote>
  <w:footnote w:id="8">
    <w:p w:rsidR="00BA48F4" w:rsidRPr="00A33D66" w:rsidRDefault="00BA48F4" w:rsidP="00BA48F4">
      <w:pPr>
        <w:pStyle w:val="a6"/>
        <w:jc w:val="both"/>
        <w:rPr>
          <w:rFonts w:ascii="Times New Roman" w:hAnsi="Times New Roman" w:cs="Times New Roman"/>
        </w:rPr>
      </w:pPr>
      <w:r>
        <w:rPr>
          <w:rStyle w:val="a8"/>
        </w:rPr>
        <w:footnoteRef/>
      </w:r>
      <w:r>
        <w:t xml:space="preserve"> </w:t>
      </w:r>
      <w:r w:rsidRPr="00A33D66">
        <w:rPr>
          <w:rFonts w:ascii="Times New Roman" w:hAnsi="Times New Roman" w:cs="Times New Roman"/>
          <w:color w:val="000000"/>
        </w:rPr>
        <w:t>Екатерина изобра</w:t>
      </w:r>
      <w:r>
        <w:rPr>
          <w:rFonts w:ascii="Times New Roman" w:hAnsi="Times New Roman" w:cs="Times New Roman"/>
          <w:color w:val="000000"/>
        </w:rPr>
        <w:t>жена в Храме богини Правосудия</w:t>
      </w:r>
      <w:r w:rsidRPr="00A33D66">
        <w:rPr>
          <w:rFonts w:ascii="Times New Roman" w:hAnsi="Times New Roman" w:cs="Times New Roman"/>
          <w:color w:val="000000"/>
        </w:rPr>
        <w:t xml:space="preserve"> Фемиды. Императрица сжигает на алтаре маковые цветы, которые в античной традиции считались символом сна и покоя, тем самым выражается готовность царицы пожертвовать собственным покоем ради процветания России. У ног Екатерины свод государственных законов и орел с оливковой ветвью в клюве, которые олицетворяют просвещенную, сильную и мирную Россию. Змея, пожирающая свой хвост, </w:t>
      </w:r>
      <w:r>
        <w:rPr>
          <w:rFonts w:ascii="Times New Roman" w:hAnsi="Times New Roman" w:cs="Times New Roman"/>
          <w:color w:val="000000"/>
        </w:rPr>
        <w:t xml:space="preserve">- </w:t>
      </w:r>
      <w:r w:rsidRPr="00A33D66">
        <w:rPr>
          <w:rFonts w:ascii="Times New Roman" w:hAnsi="Times New Roman" w:cs="Times New Roman"/>
          <w:color w:val="000000"/>
        </w:rPr>
        <w:t xml:space="preserve">символ </w:t>
      </w:r>
      <w:r w:rsidRPr="00A33D66">
        <w:rPr>
          <w:rFonts w:ascii="Times New Roman" w:hAnsi="Times New Roman" w:cs="Times New Roman"/>
        </w:rPr>
        <w:t xml:space="preserve">вечности и бесконечности, циклической природы жизни: чередования созидания и разрушения, жизни и смерти. </w:t>
      </w:r>
    </w:p>
  </w:footnote>
  <w:footnote w:id="9">
    <w:p w:rsidR="00BA48F4" w:rsidRPr="00114303" w:rsidRDefault="00BA48F4" w:rsidP="00BA48F4">
      <w:pPr>
        <w:pStyle w:val="a6"/>
        <w:rPr>
          <w:rFonts w:ascii="Times New Roman" w:hAnsi="Times New Roman" w:cs="Times New Roman"/>
        </w:rPr>
      </w:pPr>
      <w:r w:rsidRPr="00114303">
        <w:rPr>
          <w:rStyle w:val="a8"/>
          <w:rFonts w:ascii="Times New Roman" w:hAnsi="Times New Roman" w:cs="Times New Roman"/>
        </w:rPr>
        <w:footnoteRef/>
      </w:r>
      <w:r w:rsidRPr="00114303">
        <w:rPr>
          <w:rFonts w:ascii="Times New Roman" w:hAnsi="Times New Roman" w:cs="Times New Roman"/>
        </w:rPr>
        <w:t xml:space="preserve"> См. подробно [Горбунова, 2012].</w:t>
      </w:r>
    </w:p>
  </w:footnote>
  <w:footnote w:id="10">
    <w:p w:rsidR="00BA48F4" w:rsidRPr="0003498F" w:rsidRDefault="00BA48F4" w:rsidP="00BA48F4">
      <w:pPr>
        <w:pStyle w:val="a6"/>
        <w:rPr>
          <w:rFonts w:ascii="Times New Roman" w:hAnsi="Times New Roman" w:cs="Times New Roman"/>
        </w:rPr>
      </w:pPr>
      <w:r w:rsidRPr="0003498F">
        <w:rPr>
          <w:rStyle w:val="a8"/>
          <w:rFonts w:ascii="Times New Roman" w:hAnsi="Times New Roman" w:cs="Times New Roman"/>
        </w:rPr>
        <w:footnoteRef/>
      </w:r>
      <w:r w:rsidRPr="0003498F">
        <w:rPr>
          <w:rFonts w:ascii="Times New Roman" w:hAnsi="Times New Roman" w:cs="Times New Roman"/>
        </w:rPr>
        <w:t xml:space="preserve"> Другие примеры системности языкового знака см. в [Горбунова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69BE"/>
    <w:multiLevelType w:val="hybridMultilevel"/>
    <w:tmpl w:val="E7AAF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8A46FA"/>
    <w:multiLevelType w:val="hybridMultilevel"/>
    <w:tmpl w:val="38989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57AA"/>
    <w:multiLevelType w:val="hybridMultilevel"/>
    <w:tmpl w:val="D4A8C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D61506"/>
    <w:multiLevelType w:val="hybridMultilevel"/>
    <w:tmpl w:val="7916C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217CDD"/>
    <w:multiLevelType w:val="hybridMultilevel"/>
    <w:tmpl w:val="62E6933E"/>
    <w:lvl w:ilvl="0" w:tplc="1DD6DB7A">
      <w:start w:val="1"/>
      <w:numFmt w:val="decimal"/>
      <w:lvlText w:val="%1)"/>
      <w:lvlJc w:val="left"/>
      <w:pPr>
        <w:tabs>
          <w:tab w:val="num" w:pos="1485"/>
        </w:tabs>
        <w:ind w:left="1485" w:hanging="40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143A240C"/>
    <w:multiLevelType w:val="hybridMultilevel"/>
    <w:tmpl w:val="A64C5634"/>
    <w:lvl w:ilvl="0" w:tplc="571A1CB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73571A5"/>
    <w:multiLevelType w:val="hybridMultilevel"/>
    <w:tmpl w:val="1AA8E4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5A5C8C"/>
    <w:multiLevelType w:val="hybridMultilevel"/>
    <w:tmpl w:val="7F660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620251"/>
    <w:multiLevelType w:val="multilevel"/>
    <w:tmpl w:val="044E9C10"/>
    <w:lvl w:ilvl="0">
      <w:start w:val="3"/>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9B702E"/>
    <w:multiLevelType w:val="hybridMultilevel"/>
    <w:tmpl w:val="BD784E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7D5E2A"/>
    <w:multiLevelType w:val="hybridMultilevel"/>
    <w:tmpl w:val="7D3040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215BF1"/>
    <w:multiLevelType w:val="hybridMultilevel"/>
    <w:tmpl w:val="F0C69CE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20063B4F"/>
    <w:multiLevelType w:val="hybridMultilevel"/>
    <w:tmpl w:val="7D582B08"/>
    <w:lvl w:ilvl="0" w:tplc="727EB55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3" w15:restartNumberingAfterBreak="0">
    <w:nsid w:val="259A2E1D"/>
    <w:multiLevelType w:val="hybridMultilevel"/>
    <w:tmpl w:val="A4FA7C6A"/>
    <w:lvl w:ilvl="0" w:tplc="04190001">
      <w:start w:val="1"/>
      <w:numFmt w:val="bullet"/>
      <w:lvlText w:val=""/>
      <w:lvlJc w:val="left"/>
      <w:pPr>
        <w:tabs>
          <w:tab w:val="num" w:pos="2628"/>
        </w:tabs>
        <w:ind w:left="2628" w:hanging="360"/>
      </w:pPr>
      <w:rPr>
        <w:rFonts w:ascii="Symbol" w:hAnsi="Symbol" w:hint="default"/>
      </w:rPr>
    </w:lvl>
    <w:lvl w:ilvl="1" w:tplc="04190003" w:tentative="1">
      <w:start w:val="1"/>
      <w:numFmt w:val="bullet"/>
      <w:lvlText w:val="o"/>
      <w:lvlJc w:val="left"/>
      <w:pPr>
        <w:tabs>
          <w:tab w:val="num" w:pos="3348"/>
        </w:tabs>
        <w:ind w:left="3348" w:hanging="360"/>
      </w:pPr>
      <w:rPr>
        <w:rFonts w:ascii="Courier New" w:hAnsi="Courier New"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14" w15:restartNumberingAfterBreak="0">
    <w:nsid w:val="274B1053"/>
    <w:multiLevelType w:val="hybridMultilevel"/>
    <w:tmpl w:val="D332C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144CAB"/>
    <w:multiLevelType w:val="hybridMultilevel"/>
    <w:tmpl w:val="FB545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9B3285"/>
    <w:multiLevelType w:val="hybridMultilevel"/>
    <w:tmpl w:val="9A3EC9CE"/>
    <w:lvl w:ilvl="0" w:tplc="571A1CB4">
      <w:numFmt w:val="bullet"/>
      <w:lvlText w:val="-"/>
      <w:lvlJc w:val="left"/>
      <w:pPr>
        <w:tabs>
          <w:tab w:val="num" w:pos="3195"/>
        </w:tabs>
        <w:ind w:left="3195" w:hanging="360"/>
      </w:pPr>
      <w:rPr>
        <w:rFonts w:ascii="Times New Roman" w:eastAsia="Times New Roman" w:hAnsi="Times New Roman" w:cs="Times New Roman" w:hint="default"/>
      </w:rPr>
    </w:lvl>
    <w:lvl w:ilvl="1" w:tplc="04190003">
      <w:start w:val="1"/>
      <w:numFmt w:val="decimal"/>
      <w:lvlText w:val="%2."/>
      <w:lvlJc w:val="left"/>
      <w:pPr>
        <w:tabs>
          <w:tab w:val="num" w:pos="3555"/>
        </w:tabs>
        <w:ind w:left="3555" w:hanging="360"/>
      </w:pPr>
    </w:lvl>
    <w:lvl w:ilvl="2" w:tplc="04190005">
      <w:start w:val="1"/>
      <w:numFmt w:val="decimal"/>
      <w:lvlText w:val="%3."/>
      <w:lvlJc w:val="left"/>
      <w:pPr>
        <w:tabs>
          <w:tab w:val="num" w:pos="4275"/>
        </w:tabs>
        <w:ind w:left="4275" w:hanging="360"/>
      </w:pPr>
    </w:lvl>
    <w:lvl w:ilvl="3" w:tplc="04190001">
      <w:start w:val="1"/>
      <w:numFmt w:val="decimal"/>
      <w:lvlText w:val="%4."/>
      <w:lvlJc w:val="left"/>
      <w:pPr>
        <w:tabs>
          <w:tab w:val="num" w:pos="4995"/>
        </w:tabs>
        <w:ind w:left="4995" w:hanging="360"/>
      </w:pPr>
    </w:lvl>
    <w:lvl w:ilvl="4" w:tplc="04190003">
      <w:start w:val="1"/>
      <w:numFmt w:val="decimal"/>
      <w:lvlText w:val="%5."/>
      <w:lvlJc w:val="left"/>
      <w:pPr>
        <w:tabs>
          <w:tab w:val="num" w:pos="5715"/>
        </w:tabs>
        <w:ind w:left="5715" w:hanging="360"/>
      </w:pPr>
    </w:lvl>
    <w:lvl w:ilvl="5" w:tplc="04190005">
      <w:start w:val="1"/>
      <w:numFmt w:val="decimal"/>
      <w:lvlText w:val="%6."/>
      <w:lvlJc w:val="left"/>
      <w:pPr>
        <w:tabs>
          <w:tab w:val="num" w:pos="6435"/>
        </w:tabs>
        <w:ind w:left="6435" w:hanging="360"/>
      </w:pPr>
    </w:lvl>
    <w:lvl w:ilvl="6" w:tplc="04190001">
      <w:start w:val="1"/>
      <w:numFmt w:val="decimal"/>
      <w:lvlText w:val="%7."/>
      <w:lvlJc w:val="left"/>
      <w:pPr>
        <w:tabs>
          <w:tab w:val="num" w:pos="7155"/>
        </w:tabs>
        <w:ind w:left="7155" w:hanging="360"/>
      </w:pPr>
    </w:lvl>
    <w:lvl w:ilvl="7" w:tplc="04190003">
      <w:start w:val="1"/>
      <w:numFmt w:val="decimal"/>
      <w:lvlText w:val="%8."/>
      <w:lvlJc w:val="left"/>
      <w:pPr>
        <w:tabs>
          <w:tab w:val="num" w:pos="7875"/>
        </w:tabs>
        <w:ind w:left="7875" w:hanging="360"/>
      </w:pPr>
    </w:lvl>
    <w:lvl w:ilvl="8" w:tplc="04190005">
      <w:start w:val="1"/>
      <w:numFmt w:val="decimal"/>
      <w:lvlText w:val="%9."/>
      <w:lvlJc w:val="left"/>
      <w:pPr>
        <w:tabs>
          <w:tab w:val="num" w:pos="8595"/>
        </w:tabs>
        <w:ind w:left="8595" w:hanging="360"/>
      </w:pPr>
    </w:lvl>
  </w:abstractNum>
  <w:abstractNum w:abstractNumId="17" w15:restartNumberingAfterBreak="0">
    <w:nsid w:val="361500BB"/>
    <w:multiLevelType w:val="hybridMultilevel"/>
    <w:tmpl w:val="7F427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C602ED"/>
    <w:multiLevelType w:val="hybridMultilevel"/>
    <w:tmpl w:val="D72AF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406DC9"/>
    <w:multiLevelType w:val="hybridMultilevel"/>
    <w:tmpl w:val="2CE81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D95219"/>
    <w:multiLevelType w:val="hybridMultilevel"/>
    <w:tmpl w:val="A7342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D8408B"/>
    <w:multiLevelType w:val="multilevel"/>
    <w:tmpl w:val="A81CDFE4"/>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4B1E7A7A"/>
    <w:multiLevelType w:val="hybridMultilevel"/>
    <w:tmpl w:val="E3DC25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3007EB3"/>
    <w:multiLevelType w:val="hybridMultilevel"/>
    <w:tmpl w:val="C6703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F457E8"/>
    <w:multiLevelType w:val="hybridMultilevel"/>
    <w:tmpl w:val="35624FC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15:restartNumberingAfterBreak="0">
    <w:nsid w:val="5ACD2A28"/>
    <w:multiLevelType w:val="hybridMultilevel"/>
    <w:tmpl w:val="4C968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C542BD"/>
    <w:multiLevelType w:val="hybridMultilevel"/>
    <w:tmpl w:val="FBCEB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08581C"/>
    <w:multiLevelType w:val="multilevel"/>
    <w:tmpl w:val="EC96FC9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611C3626"/>
    <w:multiLevelType w:val="hybridMultilevel"/>
    <w:tmpl w:val="7D582B08"/>
    <w:lvl w:ilvl="0" w:tplc="727EB55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9" w15:restartNumberingAfterBreak="0">
    <w:nsid w:val="62C44857"/>
    <w:multiLevelType w:val="multilevel"/>
    <w:tmpl w:val="CB14768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49D1D03"/>
    <w:multiLevelType w:val="hybridMultilevel"/>
    <w:tmpl w:val="DB6E8F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30391A"/>
    <w:multiLevelType w:val="hybridMultilevel"/>
    <w:tmpl w:val="05641FE0"/>
    <w:lvl w:ilvl="0" w:tplc="63D2D4C4">
      <w:start w:val="1"/>
      <w:numFmt w:val="decimal"/>
      <w:lvlText w:val="%1."/>
      <w:lvlJc w:val="left"/>
      <w:pPr>
        <w:ind w:left="1409" w:hanging="360"/>
      </w:pPr>
      <w:rPr>
        <w:rFonts w:hint="default"/>
        <w:color w:val="FF0000"/>
      </w:rPr>
    </w:lvl>
    <w:lvl w:ilvl="1" w:tplc="04190019" w:tentative="1">
      <w:start w:val="1"/>
      <w:numFmt w:val="lowerLetter"/>
      <w:lvlText w:val="%2."/>
      <w:lvlJc w:val="left"/>
      <w:pPr>
        <w:ind w:left="2129" w:hanging="360"/>
      </w:pPr>
    </w:lvl>
    <w:lvl w:ilvl="2" w:tplc="0419001B" w:tentative="1">
      <w:start w:val="1"/>
      <w:numFmt w:val="lowerRoman"/>
      <w:lvlText w:val="%3."/>
      <w:lvlJc w:val="right"/>
      <w:pPr>
        <w:ind w:left="2849" w:hanging="180"/>
      </w:pPr>
    </w:lvl>
    <w:lvl w:ilvl="3" w:tplc="0419000F" w:tentative="1">
      <w:start w:val="1"/>
      <w:numFmt w:val="decimal"/>
      <w:lvlText w:val="%4."/>
      <w:lvlJc w:val="left"/>
      <w:pPr>
        <w:ind w:left="3569" w:hanging="360"/>
      </w:pPr>
    </w:lvl>
    <w:lvl w:ilvl="4" w:tplc="04190019" w:tentative="1">
      <w:start w:val="1"/>
      <w:numFmt w:val="lowerLetter"/>
      <w:lvlText w:val="%5."/>
      <w:lvlJc w:val="left"/>
      <w:pPr>
        <w:ind w:left="4289" w:hanging="360"/>
      </w:pPr>
    </w:lvl>
    <w:lvl w:ilvl="5" w:tplc="0419001B" w:tentative="1">
      <w:start w:val="1"/>
      <w:numFmt w:val="lowerRoman"/>
      <w:lvlText w:val="%6."/>
      <w:lvlJc w:val="right"/>
      <w:pPr>
        <w:ind w:left="5009" w:hanging="180"/>
      </w:pPr>
    </w:lvl>
    <w:lvl w:ilvl="6" w:tplc="0419000F" w:tentative="1">
      <w:start w:val="1"/>
      <w:numFmt w:val="decimal"/>
      <w:lvlText w:val="%7."/>
      <w:lvlJc w:val="left"/>
      <w:pPr>
        <w:ind w:left="5729" w:hanging="360"/>
      </w:pPr>
    </w:lvl>
    <w:lvl w:ilvl="7" w:tplc="04190019" w:tentative="1">
      <w:start w:val="1"/>
      <w:numFmt w:val="lowerLetter"/>
      <w:lvlText w:val="%8."/>
      <w:lvlJc w:val="left"/>
      <w:pPr>
        <w:ind w:left="6449" w:hanging="360"/>
      </w:pPr>
    </w:lvl>
    <w:lvl w:ilvl="8" w:tplc="0419001B" w:tentative="1">
      <w:start w:val="1"/>
      <w:numFmt w:val="lowerRoman"/>
      <w:lvlText w:val="%9."/>
      <w:lvlJc w:val="right"/>
      <w:pPr>
        <w:ind w:left="7169" w:hanging="180"/>
      </w:pPr>
    </w:lvl>
  </w:abstractNum>
  <w:abstractNum w:abstractNumId="32" w15:restartNumberingAfterBreak="0">
    <w:nsid w:val="6B003E99"/>
    <w:multiLevelType w:val="hybridMultilevel"/>
    <w:tmpl w:val="F6C21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CC3324"/>
    <w:multiLevelType w:val="hybridMultilevel"/>
    <w:tmpl w:val="50C040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F52850"/>
    <w:multiLevelType w:val="hybridMultilevel"/>
    <w:tmpl w:val="6672C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622319"/>
    <w:multiLevelType w:val="hybridMultilevel"/>
    <w:tmpl w:val="5BBEE9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2"/>
  </w:num>
  <w:num w:numId="3">
    <w:abstractNumId w:val="27"/>
  </w:num>
  <w:num w:numId="4">
    <w:abstractNumId w:val="21"/>
  </w:num>
  <w:num w:numId="5">
    <w:abstractNumId w:val="17"/>
  </w:num>
  <w:num w:numId="6">
    <w:abstractNumId w:val="1"/>
  </w:num>
  <w:num w:numId="7">
    <w:abstractNumId w:val="29"/>
  </w:num>
  <w:num w:numId="8">
    <w:abstractNumId w:val="24"/>
  </w:num>
  <w:num w:numId="9">
    <w:abstractNumId w:val="11"/>
  </w:num>
  <w:num w:numId="10">
    <w:abstractNumId w:val="33"/>
  </w:num>
  <w:num w:numId="11">
    <w:abstractNumId w:val="10"/>
  </w:num>
  <w:num w:numId="12">
    <w:abstractNumId w:val="6"/>
  </w:num>
  <w:num w:numId="13">
    <w:abstractNumId w:val="9"/>
  </w:num>
  <w:num w:numId="14">
    <w:abstractNumId w:val="34"/>
  </w:num>
  <w:num w:numId="15">
    <w:abstractNumId w:val="30"/>
  </w:num>
  <w:num w:numId="16">
    <w:abstractNumId w:val="35"/>
  </w:num>
  <w:num w:numId="17">
    <w:abstractNumId w:val="4"/>
  </w:num>
  <w:num w:numId="18">
    <w:abstractNumId w:val="31"/>
  </w:num>
  <w:num w:numId="19">
    <w:abstractNumId w:val="23"/>
  </w:num>
  <w:num w:numId="20">
    <w:abstractNumId w:val="25"/>
  </w:num>
  <w:num w:numId="21">
    <w:abstractNumId w:val="26"/>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2"/>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5"/>
  </w:num>
  <w:num w:numId="29">
    <w:abstractNumId w:val="14"/>
  </w:num>
  <w:num w:numId="30">
    <w:abstractNumId w:val="15"/>
  </w:num>
  <w:num w:numId="31">
    <w:abstractNumId w:val="19"/>
  </w:num>
  <w:num w:numId="32">
    <w:abstractNumId w:val="32"/>
  </w:num>
  <w:num w:numId="33">
    <w:abstractNumId w:val="18"/>
  </w:num>
  <w:num w:numId="34">
    <w:abstractNumId w:val="8"/>
  </w:num>
  <w:num w:numId="35">
    <w:abstractNumId w:val="20"/>
  </w:num>
  <w:num w:numId="36">
    <w:abstractNumId w:val="2"/>
  </w:num>
  <w:num w:numId="37">
    <w:abstractNumId w:val="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C0"/>
    <w:rsid w:val="00277B05"/>
    <w:rsid w:val="005022AB"/>
    <w:rsid w:val="009F6CA0"/>
    <w:rsid w:val="00BA48F4"/>
    <w:rsid w:val="00D106EB"/>
    <w:rsid w:val="00D66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05D0C70-DEB5-43D8-9685-5727755D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48F4"/>
    <w:pPr>
      <w:spacing w:after="200" w:line="276" w:lineRule="auto"/>
    </w:pPr>
  </w:style>
  <w:style w:type="paragraph" w:styleId="1">
    <w:name w:val="heading 1"/>
    <w:basedOn w:val="a"/>
    <w:next w:val="a"/>
    <w:link w:val="10"/>
    <w:qFormat/>
    <w:rsid w:val="00BA48F4"/>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unhideWhenUsed/>
    <w:qFormat/>
    <w:rsid w:val="00BA48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48F4"/>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rsid w:val="00BA48F4"/>
    <w:rPr>
      <w:rFonts w:asciiTheme="majorHAnsi" w:eastAsiaTheme="majorEastAsia" w:hAnsiTheme="majorHAnsi" w:cstheme="majorBidi"/>
      <w:color w:val="1F4D78" w:themeColor="accent1" w:themeShade="7F"/>
      <w:sz w:val="24"/>
      <w:szCs w:val="24"/>
    </w:rPr>
  </w:style>
  <w:style w:type="paragraph" w:styleId="a3">
    <w:name w:val="Body Text Indent"/>
    <w:basedOn w:val="a"/>
    <w:link w:val="a4"/>
    <w:uiPriority w:val="99"/>
    <w:rsid w:val="00BA48F4"/>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BA48F4"/>
    <w:rPr>
      <w:rFonts w:ascii="Times New Roman" w:eastAsia="Times New Roman" w:hAnsi="Times New Roman" w:cs="Times New Roman"/>
      <w:sz w:val="28"/>
      <w:szCs w:val="24"/>
      <w:lang w:eastAsia="ru-RU"/>
    </w:rPr>
  </w:style>
  <w:style w:type="paragraph" w:styleId="2">
    <w:name w:val="Body Text Indent 2"/>
    <w:basedOn w:val="a"/>
    <w:link w:val="20"/>
    <w:rsid w:val="00BA48F4"/>
    <w:pPr>
      <w:spacing w:after="0" w:line="240" w:lineRule="auto"/>
      <w:ind w:left="720"/>
      <w:jc w:val="both"/>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rsid w:val="00BA48F4"/>
    <w:rPr>
      <w:rFonts w:ascii="Times New Roman" w:eastAsia="Times New Roman" w:hAnsi="Times New Roman" w:cs="Times New Roman"/>
      <w:sz w:val="28"/>
      <w:szCs w:val="24"/>
      <w:lang w:eastAsia="ru-RU"/>
    </w:rPr>
  </w:style>
  <w:style w:type="paragraph" w:styleId="a5">
    <w:name w:val="List Paragraph"/>
    <w:basedOn w:val="a"/>
    <w:uiPriority w:val="34"/>
    <w:qFormat/>
    <w:rsid w:val="00BA48F4"/>
    <w:pPr>
      <w:ind w:left="720"/>
      <w:contextualSpacing/>
    </w:pPr>
  </w:style>
  <w:style w:type="paragraph" w:styleId="a6">
    <w:name w:val="footnote text"/>
    <w:basedOn w:val="a"/>
    <w:link w:val="a7"/>
    <w:uiPriority w:val="99"/>
    <w:unhideWhenUsed/>
    <w:rsid w:val="00BA48F4"/>
    <w:pPr>
      <w:spacing w:after="0" w:line="240" w:lineRule="auto"/>
    </w:pPr>
    <w:rPr>
      <w:sz w:val="20"/>
      <w:szCs w:val="20"/>
    </w:rPr>
  </w:style>
  <w:style w:type="character" w:customStyle="1" w:styleId="a7">
    <w:name w:val="Текст сноски Знак"/>
    <w:basedOn w:val="a0"/>
    <w:link w:val="a6"/>
    <w:uiPriority w:val="99"/>
    <w:rsid w:val="00BA48F4"/>
    <w:rPr>
      <w:sz w:val="20"/>
      <w:szCs w:val="20"/>
    </w:rPr>
  </w:style>
  <w:style w:type="character" w:styleId="a8">
    <w:name w:val="footnote reference"/>
    <w:basedOn w:val="a0"/>
    <w:uiPriority w:val="99"/>
    <w:semiHidden/>
    <w:unhideWhenUsed/>
    <w:rsid w:val="00BA48F4"/>
    <w:rPr>
      <w:vertAlign w:val="superscript"/>
    </w:rPr>
  </w:style>
  <w:style w:type="paragraph" w:styleId="a9">
    <w:name w:val="Balloon Text"/>
    <w:basedOn w:val="a"/>
    <w:link w:val="aa"/>
    <w:uiPriority w:val="99"/>
    <w:semiHidden/>
    <w:unhideWhenUsed/>
    <w:rsid w:val="00BA48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A48F4"/>
    <w:rPr>
      <w:rFonts w:ascii="Tahoma" w:hAnsi="Tahoma" w:cs="Tahoma"/>
      <w:sz w:val="16"/>
      <w:szCs w:val="16"/>
    </w:rPr>
  </w:style>
  <w:style w:type="table" w:styleId="ab">
    <w:name w:val="Table Grid"/>
    <w:basedOn w:val="a1"/>
    <w:uiPriority w:val="59"/>
    <w:rsid w:val="00BA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BA48F4"/>
    <w:rPr>
      <w:color w:val="0563C1" w:themeColor="hyperlink"/>
      <w:u w:val="single"/>
    </w:rPr>
  </w:style>
  <w:style w:type="paragraph" w:styleId="ad">
    <w:name w:val="Normal (Web)"/>
    <w:basedOn w:val="a"/>
    <w:uiPriority w:val="99"/>
    <w:rsid w:val="00BA48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basedOn w:val="a"/>
    <w:next w:val="a"/>
    <w:uiPriority w:val="99"/>
    <w:rsid w:val="00BA48F4"/>
    <w:pPr>
      <w:autoSpaceDE w:val="0"/>
      <w:autoSpaceDN w:val="0"/>
      <w:adjustRightInd w:val="0"/>
      <w:spacing w:after="0" w:line="240" w:lineRule="auto"/>
    </w:pPr>
    <w:rPr>
      <w:rFonts w:ascii="Times New Roman" w:hAnsi="Times New Roman" w:cs="Times New Roman"/>
      <w:sz w:val="24"/>
      <w:szCs w:val="24"/>
    </w:rPr>
  </w:style>
  <w:style w:type="paragraph" w:customStyle="1" w:styleId="Normal2">
    <w:name w:val="Normal+2"/>
    <w:basedOn w:val="a"/>
    <w:next w:val="a"/>
    <w:uiPriority w:val="99"/>
    <w:rsid w:val="00BA48F4"/>
    <w:pPr>
      <w:autoSpaceDE w:val="0"/>
      <w:autoSpaceDN w:val="0"/>
      <w:adjustRightInd w:val="0"/>
      <w:spacing w:after="0" w:line="240" w:lineRule="auto"/>
    </w:pPr>
    <w:rPr>
      <w:rFonts w:ascii="Times New Roman" w:hAnsi="Times New Roman" w:cs="Times New Roman"/>
      <w:sz w:val="24"/>
      <w:szCs w:val="24"/>
    </w:rPr>
  </w:style>
  <w:style w:type="paragraph" w:styleId="21">
    <w:name w:val="Body Text 2"/>
    <w:basedOn w:val="a"/>
    <w:link w:val="22"/>
    <w:uiPriority w:val="99"/>
    <w:unhideWhenUsed/>
    <w:rsid w:val="00BA48F4"/>
    <w:pPr>
      <w:spacing w:after="120" w:line="480" w:lineRule="auto"/>
    </w:pPr>
  </w:style>
  <w:style w:type="character" w:customStyle="1" w:styleId="22">
    <w:name w:val="Основной текст 2 Знак"/>
    <w:basedOn w:val="a0"/>
    <w:link w:val="21"/>
    <w:uiPriority w:val="99"/>
    <w:rsid w:val="00BA48F4"/>
  </w:style>
  <w:style w:type="paragraph" w:customStyle="1" w:styleId="Normal11">
    <w:name w:val="Normal+11"/>
    <w:basedOn w:val="a"/>
    <w:next w:val="a"/>
    <w:uiPriority w:val="99"/>
    <w:rsid w:val="00BA48F4"/>
    <w:pPr>
      <w:autoSpaceDE w:val="0"/>
      <w:autoSpaceDN w:val="0"/>
      <w:adjustRightInd w:val="0"/>
      <w:spacing w:after="0" w:line="240" w:lineRule="auto"/>
    </w:pPr>
    <w:rPr>
      <w:rFonts w:ascii="Times New Roman" w:hAnsi="Times New Roman" w:cs="Times New Roman"/>
      <w:sz w:val="24"/>
      <w:szCs w:val="24"/>
    </w:rPr>
  </w:style>
  <w:style w:type="paragraph" w:styleId="31">
    <w:name w:val="Body Text Indent 3"/>
    <w:basedOn w:val="a"/>
    <w:link w:val="32"/>
    <w:rsid w:val="00BA48F4"/>
    <w:pPr>
      <w:spacing w:after="0" w:line="240" w:lineRule="auto"/>
      <w:ind w:left="1440"/>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BA48F4"/>
    <w:rPr>
      <w:rFonts w:ascii="Times New Roman" w:eastAsia="Times New Roman" w:hAnsi="Times New Roman" w:cs="Times New Roman"/>
      <w:sz w:val="28"/>
      <w:szCs w:val="24"/>
      <w:lang w:eastAsia="ru-RU"/>
    </w:rPr>
  </w:style>
  <w:style w:type="paragraph" w:styleId="ae">
    <w:name w:val="Body Text"/>
    <w:basedOn w:val="a"/>
    <w:link w:val="af"/>
    <w:rsid w:val="00BA48F4"/>
    <w:pPr>
      <w:spacing w:after="120" w:line="240" w:lineRule="auto"/>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rsid w:val="00BA48F4"/>
    <w:rPr>
      <w:rFonts w:ascii="Times New Roman" w:eastAsia="Times New Roman" w:hAnsi="Times New Roman" w:cs="Times New Roman"/>
      <w:sz w:val="28"/>
      <w:szCs w:val="24"/>
      <w:lang w:eastAsia="ru-RU"/>
    </w:rPr>
  </w:style>
  <w:style w:type="paragraph" w:styleId="af0">
    <w:name w:val="header"/>
    <w:basedOn w:val="a"/>
    <w:link w:val="af1"/>
    <w:uiPriority w:val="99"/>
    <w:unhideWhenUsed/>
    <w:rsid w:val="00BA48F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A48F4"/>
  </w:style>
  <w:style w:type="paragraph" w:styleId="af2">
    <w:name w:val="footer"/>
    <w:basedOn w:val="a"/>
    <w:link w:val="af3"/>
    <w:uiPriority w:val="99"/>
    <w:unhideWhenUsed/>
    <w:rsid w:val="00BA48F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A48F4"/>
  </w:style>
  <w:style w:type="character" w:customStyle="1" w:styleId="b-wrd-expl">
    <w:name w:val="b-wrd-expl"/>
    <w:basedOn w:val="a0"/>
    <w:rsid w:val="00BA48F4"/>
  </w:style>
  <w:style w:type="character" w:styleId="af4">
    <w:name w:val="Emphasis"/>
    <w:basedOn w:val="a0"/>
    <w:uiPriority w:val="20"/>
    <w:qFormat/>
    <w:rsid w:val="00BA48F4"/>
    <w:rPr>
      <w:i/>
      <w:iCs/>
    </w:rPr>
  </w:style>
  <w:style w:type="character" w:styleId="af5">
    <w:name w:val="Strong"/>
    <w:basedOn w:val="a0"/>
    <w:uiPriority w:val="22"/>
    <w:qFormat/>
    <w:rsid w:val="00BA48F4"/>
    <w:rPr>
      <w:b/>
      <w:bCs/>
    </w:rPr>
  </w:style>
  <w:style w:type="paragraph" w:customStyle="1" w:styleId="style3">
    <w:name w:val="style3"/>
    <w:basedOn w:val="a"/>
    <w:rsid w:val="00BA48F4"/>
    <w:pPr>
      <w:spacing w:after="75" w:line="240" w:lineRule="auto"/>
    </w:pPr>
    <w:rPr>
      <w:rFonts w:ascii="Times New Roman" w:eastAsia="Times New Roman" w:hAnsi="Times New Roman" w:cs="Times New Roman"/>
      <w:sz w:val="24"/>
      <w:szCs w:val="24"/>
      <w:lang w:eastAsia="ru-RU"/>
    </w:rPr>
  </w:style>
  <w:style w:type="character" w:customStyle="1" w:styleId="fontstyle24">
    <w:name w:val="fontstyle24"/>
    <w:basedOn w:val="a0"/>
    <w:rsid w:val="00BA48F4"/>
  </w:style>
  <w:style w:type="paragraph" w:customStyle="1" w:styleId="style2">
    <w:name w:val="style2"/>
    <w:basedOn w:val="a"/>
    <w:rsid w:val="00BA48F4"/>
    <w:pPr>
      <w:spacing w:after="75" w:line="240" w:lineRule="auto"/>
    </w:pPr>
    <w:rPr>
      <w:rFonts w:ascii="Times New Roman" w:eastAsia="Times New Roman" w:hAnsi="Times New Roman" w:cs="Times New Roman"/>
      <w:sz w:val="24"/>
      <w:szCs w:val="24"/>
      <w:lang w:eastAsia="ru-RU"/>
    </w:rPr>
  </w:style>
  <w:style w:type="character" w:customStyle="1" w:styleId="source2">
    <w:name w:val="source2"/>
    <w:basedOn w:val="a0"/>
    <w:rsid w:val="00BA48F4"/>
  </w:style>
  <w:style w:type="character" w:customStyle="1" w:styleId="author4">
    <w:name w:val="author4"/>
    <w:basedOn w:val="a0"/>
    <w:rsid w:val="00BA48F4"/>
  </w:style>
  <w:style w:type="character" w:customStyle="1" w:styleId="source-date">
    <w:name w:val="source-date"/>
    <w:basedOn w:val="a0"/>
    <w:rsid w:val="00BA48F4"/>
  </w:style>
  <w:style w:type="paragraph" w:styleId="af6">
    <w:name w:val="TOC Heading"/>
    <w:basedOn w:val="1"/>
    <w:next w:val="a"/>
    <w:uiPriority w:val="39"/>
    <w:unhideWhenUsed/>
    <w:qFormat/>
    <w:rsid w:val="00BA48F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b-serp-urlitem1">
    <w:name w:val="b-serp-url__item1"/>
    <w:basedOn w:val="a0"/>
    <w:rsid w:val="00BA48F4"/>
    <w:rPr>
      <w:vanish w:val="0"/>
      <w:webHidden w:val="0"/>
      <w:specVanish w:val="0"/>
    </w:rPr>
  </w:style>
  <w:style w:type="character" w:customStyle="1" w:styleId="doc1">
    <w:name w:val="doc1"/>
    <w:basedOn w:val="a0"/>
    <w:rsid w:val="00BA48F4"/>
    <w:rPr>
      <w:color w:val="BBBBBB"/>
      <w:sz w:val="19"/>
      <w:szCs w:val="19"/>
    </w:rPr>
  </w:style>
  <w:style w:type="character" w:customStyle="1" w:styleId="hps">
    <w:name w:val="hps"/>
    <w:basedOn w:val="a0"/>
    <w:rsid w:val="00BA4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zpu-journal.ru/zpu/e-publication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philosophy.ru/texts/stability.html%5d."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hilosophy.ru/library/plato/krati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6929</Words>
  <Characters>39497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3</cp:revision>
  <dcterms:created xsi:type="dcterms:W3CDTF">2017-04-13T12:45:00Z</dcterms:created>
  <dcterms:modified xsi:type="dcterms:W3CDTF">2017-04-13T12:46:00Z</dcterms:modified>
</cp:coreProperties>
</file>