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2B" w:rsidRDefault="00136C2B" w:rsidP="00136C2B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bookmarkStart w:id="0" w:name="_Toc345880182"/>
      <w:r>
        <w:rPr>
          <w:rFonts w:ascii="Times New Roman" w:hAnsi="Times New Roman"/>
          <w:i/>
          <w:sz w:val="28"/>
          <w:szCs w:val="28"/>
        </w:rPr>
        <w:t>Практические задания</w:t>
      </w:r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820A3" w:rsidRPr="008820A3" w:rsidRDefault="008820A3" w:rsidP="008820A3"/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b/>
          <w:i/>
          <w:iCs/>
          <w:color w:val="000000"/>
          <w:sz w:val="28"/>
          <w:szCs w:val="28"/>
        </w:rPr>
      </w:pPr>
      <w:r w:rsidRPr="008820A3">
        <w:rPr>
          <w:b/>
          <w:i/>
          <w:iCs/>
          <w:color w:val="000000"/>
          <w:sz w:val="28"/>
          <w:szCs w:val="28"/>
        </w:rPr>
        <w:t>1.</w:t>
      </w:r>
      <w:r w:rsidRPr="008820A3">
        <w:rPr>
          <w:rFonts w:ascii="Symbol" w:hAnsi="Symbol" w:cs="Symbol"/>
          <w:b/>
          <w:color w:val="000000"/>
          <w:sz w:val="30"/>
          <w:szCs w:val="30"/>
        </w:rPr>
        <w:t></w:t>
      </w:r>
      <w:r w:rsidRPr="008820A3">
        <w:rPr>
          <w:b/>
          <w:i/>
          <w:iCs/>
          <w:color w:val="000000"/>
          <w:sz w:val="28"/>
          <w:szCs w:val="28"/>
        </w:rPr>
        <w:t>Разграничьте метонимию и синекд</w:t>
      </w:r>
      <w:r w:rsidR="008820A3" w:rsidRPr="008820A3">
        <w:rPr>
          <w:b/>
          <w:i/>
          <w:iCs/>
          <w:color w:val="000000"/>
          <w:sz w:val="28"/>
          <w:szCs w:val="28"/>
        </w:rPr>
        <w:t>оху, дайте им характеристику.</w:t>
      </w:r>
      <w:r w:rsidRPr="008820A3">
        <w:rPr>
          <w:b/>
          <w:i/>
          <w:iCs/>
          <w:color w:val="000000"/>
          <w:sz w:val="28"/>
          <w:szCs w:val="28"/>
        </w:rPr>
        <w:t xml:space="preserve"> </w:t>
      </w:r>
    </w:p>
    <w:p w:rsidR="008820A3" w:rsidRPr="008820A3" w:rsidRDefault="008820A3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  <w:b/>
        </w:rPr>
      </w:pP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1) Янтарь на трубках </w:t>
      </w:r>
      <w:proofErr w:type="spellStart"/>
      <w:r>
        <w:rPr>
          <w:color w:val="000000"/>
          <w:sz w:val="28"/>
          <w:szCs w:val="28"/>
        </w:rPr>
        <w:t>Цареграда</w:t>
      </w:r>
      <w:proofErr w:type="spellEnd"/>
      <w:r>
        <w:rPr>
          <w:color w:val="000000"/>
          <w:sz w:val="28"/>
          <w:szCs w:val="28"/>
        </w:rPr>
        <w:t xml:space="preserve">, Фарфор и бронза на столе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, чувств изнеженных отрада, духи в граненом хрустале </w:t>
      </w:r>
      <w:r>
        <w:rPr>
          <w:i/>
          <w:iCs/>
          <w:color w:val="000000"/>
          <w:sz w:val="28"/>
          <w:szCs w:val="28"/>
        </w:rPr>
        <w:t>(А.С. Пушкин).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3) Ликует буйный Рим</w:t>
      </w:r>
      <w:r>
        <w:rPr>
          <w:i/>
          <w:iCs/>
          <w:color w:val="000000"/>
          <w:sz w:val="28"/>
          <w:szCs w:val="28"/>
        </w:rPr>
        <w:t xml:space="preserve"> (М. Ю. Лермонтов).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4) Траурный Шопен громыхал у заката </w:t>
      </w:r>
      <w:r>
        <w:rPr>
          <w:i/>
          <w:iCs/>
          <w:color w:val="000000"/>
          <w:sz w:val="28"/>
          <w:szCs w:val="28"/>
        </w:rPr>
        <w:t>(М. Светлов).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5) Фраки носились врозь и кучами там и там </w:t>
      </w:r>
      <w:r>
        <w:rPr>
          <w:i/>
          <w:iCs/>
          <w:color w:val="000000"/>
          <w:sz w:val="28"/>
          <w:szCs w:val="28"/>
        </w:rPr>
        <w:t xml:space="preserve">(Н. В. Гоголь).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6) Прошли гуськом последние посетители дворца-музея − полушубки, чуйки, ватные куртки </w:t>
      </w:r>
      <w:r>
        <w:rPr>
          <w:i/>
          <w:iCs/>
          <w:color w:val="000000"/>
          <w:sz w:val="28"/>
          <w:szCs w:val="28"/>
        </w:rPr>
        <w:t>(А.Н. Толстой).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7) «Это верно, что дорого», − вздыхают рыжие </w:t>
      </w:r>
      <w:proofErr w:type="gramStart"/>
      <w:r>
        <w:rPr>
          <w:color w:val="000000"/>
          <w:sz w:val="28"/>
          <w:szCs w:val="28"/>
        </w:rPr>
        <w:t xml:space="preserve">панталоны  </w:t>
      </w:r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А. П. Чехов).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8) «Экий ты бестолковый, братец!» − укоризненно сказала телефонная трубка </w:t>
      </w:r>
      <w:r>
        <w:rPr>
          <w:i/>
          <w:iCs/>
          <w:color w:val="000000"/>
          <w:sz w:val="28"/>
          <w:szCs w:val="28"/>
        </w:rPr>
        <w:t>(В. Козлов).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9) На восток, сквозь дым и копоть,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одной тюрьмы глухой По домам идет Европа, Пух перин над ней пургой. И на русского солдата Брат-француз, британец-брат, Брат-поляк и все подряд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дружбой будто виноватой, Но сердечною глядят</w:t>
      </w:r>
      <w:r>
        <w:rPr>
          <w:i/>
          <w:iCs/>
          <w:color w:val="000000"/>
          <w:sz w:val="28"/>
          <w:szCs w:val="28"/>
        </w:rPr>
        <w:t>... (А. Т. Твардовский).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10) И свет ее с улыбкой встретил; Успех нас первый окрылил; Старик Державин нас заметил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, в гроб сходя, благословил. </w:t>
      </w:r>
      <w:r>
        <w:rPr>
          <w:i/>
          <w:iCs/>
          <w:color w:val="000000"/>
          <w:sz w:val="28"/>
          <w:szCs w:val="28"/>
        </w:rPr>
        <w:t xml:space="preserve">(А.С. Пушкин)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11) Весь табор спит… </w:t>
      </w:r>
      <w:r>
        <w:rPr>
          <w:i/>
          <w:iCs/>
          <w:color w:val="000000"/>
          <w:sz w:val="28"/>
          <w:szCs w:val="28"/>
        </w:rPr>
        <w:t>(А.С. Пушкин).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12) Украина предлагает… </w:t>
      </w:r>
      <w:r>
        <w:rPr>
          <w:i/>
          <w:iCs/>
          <w:color w:val="000000"/>
          <w:sz w:val="28"/>
          <w:szCs w:val="28"/>
        </w:rPr>
        <w:t>(Из газет).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13) Перо его </w:t>
      </w:r>
      <w:proofErr w:type="spellStart"/>
      <w:r>
        <w:rPr>
          <w:color w:val="000000"/>
          <w:sz w:val="28"/>
          <w:szCs w:val="28"/>
        </w:rPr>
        <w:t>местию</w:t>
      </w:r>
      <w:proofErr w:type="spellEnd"/>
      <w:r>
        <w:rPr>
          <w:color w:val="000000"/>
          <w:sz w:val="28"/>
          <w:szCs w:val="28"/>
        </w:rPr>
        <w:t xml:space="preserve"> дышит</w:t>
      </w:r>
      <w:r w:rsidR="008820A3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(А.К. Толстой).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14) Петров вдруг заметил, какие у Тани пушистые глаза </w:t>
      </w:r>
      <w:r>
        <w:rPr>
          <w:i/>
          <w:iCs/>
          <w:color w:val="000000"/>
          <w:sz w:val="28"/>
          <w:szCs w:val="28"/>
        </w:rPr>
        <w:t xml:space="preserve">(Ю. Нагибин).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15) Мы все глядим в Наполеоны </w:t>
      </w:r>
      <w:r>
        <w:rPr>
          <w:i/>
          <w:iCs/>
          <w:color w:val="000000"/>
          <w:sz w:val="28"/>
          <w:szCs w:val="28"/>
        </w:rPr>
        <w:t xml:space="preserve">(А. Пушкин). </w:t>
      </w:r>
    </w:p>
    <w:p w:rsidR="00C90088" w:rsidRDefault="00A545D6" w:rsidP="00C90088">
      <w:pPr>
        <w:widowControl w:val="0"/>
        <w:autoSpaceDE w:val="0"/>
        <w:autoSpaceDN w:val="0"/>
        <w:adjustRightInd w:val="0"/>
        <w:spacing w:line="312" w:lineRule="auto"/>
        <w:ind w:firstLine="284"/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6C2B">
        <w:rPr>
          <w:color w:val="000000"/>
          <w:sz w:val="28"/>
          <w:szCs w:val="28"/>
        </w:rPr>
        <w:t xml:space="preserve">16) Имеете ли вы в чем-нибудь нужду? Да, в крыше для моего семейства </w:t>
      </w:r>
      <w:r w:rsidR="00136C2B">
        <w:rPr>
          <w:color w:val="000000"/>
          <w:sz w:val="28"/>
          <w:szCs w:val="28"/>
        </w:rPr>
        <w:br/>
      </w:r>
      <w:r w:rsidR="00136C2B">
        <w:rPr>
          <w:i/>
          <w:iCs/>
          <w:color w:val="000000"/>
          <w:sz w:val="28"/>
          <w:szCs w:val="28"/>
        </w:rPr>
        <w:t>(А. Герцен</w:t>
      </w:r>
      <w:r w:rsidR="00C90088">
        <w:rPr>
          <w:i/>
          <w:iCs/>
          <w:color w:val="000000"/>
          <w:sz w:val="28"/>
          <w:szCs w:val="28"/>
        </w:rPr>
        <w:t>).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firstLine="284"/>
        <w:jc w:val="center"/>
        <w:rPr>
          <w:i/>
          <w:iCs/>
          <w:color w:val="000000"/>
          <w:sz w:val="28"/>
          <w:szCs w:val="28"/>
        </w:rPr>
      </w:pPr>
    </w:p>
    <w:p w:rsidR="00C90088" w:rsidRDefault="008820A3" w:rsidP="008820A3">
      <w:pPr>
        <w:widowControl w:val="0"/>
        <w:autoSpaceDE w:val="0"/>
        <w:autoSpaceDN w:val="0"/>
        <w:adjustRightInd w:val="0"/>
        <w:spacing w:line="312" w:lineRule="auto"/>
        <w:ind w:firstLine="284"/>
        <w:rPr>
          <w:rFonts w:ascii="Arial" w:hAnsi="Arial" w:cs="Arial"/>
        </w:rPr>
      </w:pPr>
      <w:r w:rsidRPr="008820A3">
        <w:rPr>
          <w:b/>
          <w:i/>
          <w:iCs/>
          <w:color w:val="000000"/>
          <w:sz w:val="28"/>
          <w:szCs w:val="28"/>
        </w:rPr>
        <w:t xml:space="preserve">     2</w:t>
      </w:r>
      <w:r w:rsidR="00C90088" w:rsidRPr="008820A3">
        <w:rPr>
          <w:b/>
          <w:i/>
          <w:iCs/>
          <w:color w:val="000000"/>
          <w:sz w:val="28"/>
          <w:szCs w:val="28"/>
        </w:rPr>
        <w:t xml:space="preserve">. </w:t>
      </w:r>
      <w:proofErr w:type="gramStart"/>
      <w:r w:rsidR="00C90088" w:rsidRPr="008820A3">
        <w:rPr>
          <w:b/>
          <w:i/>
          <w:iCs/>
          <w:color w:val="000000"/>
          <w:sz w:val="28"/>
          <w:szCs w:val="28"/>
        </w:rPr>
        <w:t>Найдите</w:t>
      </w:r>
      <w:r w:rsidRPr="008820A3">
        <w:rPr>
          <w:b/>
          <w:i/>
          <w:iCs/>
          <w:color w:val="000000"/>
          <w:sz w:val="28"/>
          <w:szCs w:val="28"/>
        </w:rPr>
        <w:t xml:space="preserve"> </w:t>
      </w:r>
      <w:r w:rsidR="00C90088" w:rsidRPr="008820A3">
        <w:rPr>
          <w:b/>
          <w:i/>
          <w:iCs/>
          <w:color w:val="000000"/>
          <w:sz w:val="28"/>
          <w:szCs w:val="28"/>
        </w:rPr>
        <w:t xml:space="preserve"> сравнения</w:t>
      </w:r>
      <w:proofErr w:type="gramEnd"/>
      <w:r w:rsidR="00C90088" w:rsidRPr="008820A3">
        <w:rPr>
          <w:b/>
          <w:i/>
          <w:iCs/>
          <w:color w:val="000000"/>
          <w:sz w:val="28"/>
          <w:szCs w:val="28"/>
        </w:rPr>
        <w:t xml:space="preserve"> и определите их функцию в тексте.</w:t>
      </w:r>
      <w:r w:rsidR="00C90088">
        <w:rPr>
          <w:color w:val="000000"/>
          <w:sz w:val="28"/>
          <w:szCs w:val="28"/>
        </w:rPr>
        <w:t xml:space="preserve">                      *       *       *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Гроза прошла над лесом стороною.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>Был теплый дождь, в траве стоит вода...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Иду один </w:t>
      </w:r>
      <w:proofErr w:type="spellStart"/>
      <w:r>
        <w:rPr>
          <w:color w:val="000000"/>
          <w:sz w:val="28"/>
          <w:szCs w:val="28"/>
        </w:rPr>
        <w:t>тропинкою</w:t>
      </w:r>
      <w:proofErr w:type="spellEnd"/>
      <w:r>
        <w:rPr>
          <w:color w:val="000000"/>
          <w:sz w:val="28"/>
          <w:szCs w:val="28"/>
        </w:rPr>
        <w:t xml:space="preserve"> лесною,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в синеве вечерней надо мною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 xml:space="preserve">Слезою светлой искрится звезда.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>Иду – и вспоминается мерцанье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Мне звезд иных... глубокий мрак ресниц,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ночь, и тучи жаркое дыханье,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молодой грозы благоуханье,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трепет замирающих зарниц...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Все пронеслось, как бурный вихрь весною,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все в душе я сохраню, любя...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Слезою </w:t>
      </w:r>
      <w:proofErr w:type="gramStart"/>
      <w:r>
        <w:rPr>
          <w:color w:val="000000"/>
          <w:sz w:val="28"/>
          <w:szCs w:val="28"/>
        </w:rPr>
        <w:t>светлой</w:t>
      </w:r>
      <w:r>
        <w:rPr>
          <w:b/>
          <w:bCs/>
          <w:color w:val="000000"/>
          <w:sz w:val="28"/>
          <w:szCs w:val="28"/>
        </w:rPr>
        <w:t xml:space="preserve"> </w:t>
      </w:r>
      <w:r w:rsidR="008820A3">
        <w:rPr>
          <w:color w:val="000000"/>
          <w:sz w:val="28"/>
          <w:szCs w:val="28"/>
        </w:rPr>
        <w:t xml:space="preserve"> блещ</w:t>
      </w:r>
      <w:r>
        <w:rPr>
          <w:color w:val="000000"/>
          <w:sz w:val="28"/>
          <w:szCs w:val="28"/>
        </w:rPr>
        <w:t>ет</w:t>
      </w:r>
      <w:proofErr w:type="gramEnd"/>
      <w:r>
        <w:rPr>
          <w:color w:val="000000"/>
          <w:sz w:val="28"/>
          <w:szCs w:val="28"/>
        </w:rPr>
        <w:t xml:space="preserve"> надо мною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Звезда весны за чащей кружевною... </w:t>
      </w:r>
    </w:p>
    <w:p w:rsidR="00C90088" w:rsidRDefault="00C90088" w:rsidP="00C90088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Как я любил тебя!         </w:t>
      </w:r>
      <w:r>
        <w:rPr>
          <w:i/>
          <w:iCs/>
          <w:color w:val="000000"/>
          <w:sz w:val="28"/>
          <w:szCs w:val="28"/>
        </w:rPr>
        <w:t>(И. Бунин).</w:t>
      </w:r>
      <w:r>
        <w:rPr>
          <w:color w:val="000000"/>
          <w:sz w:val="28"/>
          <w:szCs w:val="28"/>
        </w:rPr>
        <w:t xml:space="preserve"> </w:t>
      </w:r>
    </w:p>
    <w:p w:rsidR="00136C2B" w:rsidRDefault="00136C2B" w:rsidP="00136C2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84660F" w:rsidRPr="008820A3" w:rsidRDefault="008820A3" w:rsidP="0084660F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8820A3">
        <w:rPr>
          <w:b/>
          <w:i/>
          <w:sz w:val="28"/>
          <w:szCs w:val="28"/>
        </w:rPr>
        <w:t>3</w:t>
      </w:r>
      <w:r w:rsidR="0084660F" w:rsidRPr="008820A3">
        <w:rPr>
          <w:b/>
          <w:i/>
          <w:sz w:val="28"/>
          <w:szCs w:val="28"/>
        </w:rPr>
        <w:t>.</w:t>
      </w:r>
      <w:r w:rsidRPr="008820A3">
        <w:rPr>
          <w:b/>
          <w:i/>
          <w:sz w:val="28"/>
          <w:szCs w:val="28"/>
        </w:rPr>
        <w:t xml:space="preserve"> </w:t>
      </w:r>
      <w:proofErr w:type="gramStart"/>
      <w:r w:rsidRPr="008820A3">
        <w:rPr>
          <w:b/>
          <w:i/>
          <w:sz w:val="28"/>
          <w:szCs w:val="28"/>
        </w:rPr>
        <w:t>( устно</w:t>
      </w:r>
      <w:proofErr w:type="gramEnd"/>
      <w:r w:rsidRPr="008820A3">
        <w:rPr>
          <w:b/>
          <w:i/>
          <w:sz w:val="28"/>
          <w:szCs w:val="28"/>
        </w:rPr>
        <w:t>)</w:t>
      </w:r>
      <w:r w:rsidR="0084660F" w:rsidRPr="008820A3">
        <w:rPr>
          <w:b/>
          <w:i/>
          <w:sz w:val="28"/>
          <w:szCs w:val="28"/>
        </w:rPr>
        <w:t xml:space="preserve"> Какую роль играют эпитеты в стихотворении в прозе И. Тургенева «Как хороши, как свежи были розы…»?</w:t>
      </w:r>
    </w:p>
    <w:p w:rsidR="0084660F" w:rsidRDefault="0084660F" w:rsidP="0084660F">
      <w:pPr>
        <w:jc w:val="center"/>
        <w:rPr>
          <w:rStyle w:val="a4"/>
          <w:bCs w:val="0"/>
        </w:rPr>
      </w:pPr>
    </w:p>
    <w:p w:rsidR="0084660F" w:rsidRDefault="0084660F" w:rsidP="0084660F">
      <w:pPr>
        <w:jc w:val="center"/>
      </w:pPr>
      <w:r>
        <w:rPr>
          <w:rStyle w:val="a4"/>
          <w:b w:val="0"/>
          <w:bCs w:val="0"/>
          <w:sz w:val="28"/>
          <w:szCs w:val="28"/>
        </w:rPr>
        <w:t>Как хороши, как свежи были розы 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Где-то, когда-то, давно-давно тому назад, я прочел одно стихотворение. Оно скоро позабылось мною..., но первый стих остался у меня в памяти: </w:t>
      </w:r>
      <w:r>
        <w:rPr>
          <w:rFonts w:ascii="Times New Roman" w:hAnsi="Times New Roman" w:cs="Times New Roman"/>
          <w:sz w:val="28"/>
          <w:szCs w:val="28"/>
        </w:rPr>
        <w:br/>
        <w:t>Как хороши, как свежи были розы...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зима; мороз запушил стекла окон; в темной комнате горит одна свеча. Я сижу, забившись в угол, а в голове все звенит да звенит: </w:t>
      </w:r>
      <w:r>
        <w:rPr>
          <w:rFonts w:ascii="Times New Roman" w:hAnsi="Times New Roman" w:cs="Times New Roman"/>
          <w:sz w:val="28"/>
          <w:szCs w:val="28"/>
        </w:rPr>
        <w:br/>
        <w:t>Как хороши, как свежи были розы...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вижу я себя перед низким окном загородного русского дома. Летний вечер тихо тает и переходит в ночь, в теплом воздухе пахнет резедой и липой; а на окне, опершись на выпрямленную руку и склонив голову к плечу, сидит девушка − и безмолвно и пристально смотрит на небо, как бы выжидая появления первых звезд. Как простодушно-вдохновенны задумчивые глаза, как трогательно-невинны раскрытые, вопрошающие губы, как ровно дышит еще не вполне расцветшая, еще ничем не взволнованная грудь, как чист и нежен облик юного лица! Я не дерзаю заговорить с нею, но как она мне дорога, как бьется мое сердце!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Как хороши, как свежи были розы...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комнате все темней да темней... Нагоревшая свеча трещит, беглые тени колеблются на низком потолке, мороз скрипит и злится за стеною − и чудится скучный, старческий шепот...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Как хороши, как свежи были розы...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Встают передо мною другие образы... Слышится веселый шум семейной деревенской жизни. Две русые головки, прислонясь друг к дружке, бойко смотрят на меня своими светлыми глазками, алые щеки трепещут сдержанным смехом, руки ласково сплелись, вперебивку звучат молодые, добрые голоса; а немного подальше, в глубине уютной комнаты, другие, тоже молодые руки бегают, путаясь пальцами, по клавишам старенького пианино −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ланнеровский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не может заглушить воркотню патриархального самовара...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Как хороши, как свежи были розы...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Свеча меркнет и гаснет... Кто это кашляет там так хрипло и глухо? Свернувшись в калачик, жмется и вздрагивает у ног моих старый пес, мой единственный товарищ... Мне холодно... Я зябну... и все они умерли... умерли... </w:t>
      </w:r>
    </w:p>
    <w:p w:rsidR="0084660F" w:rsidRDefault="0084660F" w:rsidP="0084660F">
      <w:pPr>
        <w:pStyle w:val="a3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хороши, как свежи были розы...</w:t>
      </w:r>
    </w:p>
    <w:p w:rsidR="0084660F" w:rsidRDefault="0084660F" w:rsidP="0084660F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</w:p>
    <w:p w:rsidR="003A1BE1" w:rsidRP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  <w:b/>
        </w:rPr>
      </w:pPr>
      <w:r w:rsidRPr="003A1BE1">
        <w:rPr>
          <w:b/>
          <w:i/>
          <w:iCs/>
          <w:color w:val="000000"/>
          <w:sz w:val="28"/>
          <w:szCs w:val="28"/>
        </w:rPr>
        <w:t>4</w:t>
      </w:r>
      <w:r w:rsidRPr="003A1BE1">
        <w:rPr>
          <w:b/>
          <w:i/>
          <w:iCs/>
          <w:color w:val="000000"/>
          <w:sz w:val="28"/>
          <w:szCs w:val="28"/>
        </w:rPr>
        <w:t>.</w:t>
      </w:r>
      <w:r w:rsidRPr="003A1BE1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 w:rsidRPr="003A1BE1">
        <w:rPr>
          <w:b/>
          <w:i/>
          <w:iCs/>
          <w:color w:val="000000"/>
          <w:sz w:val="28"/>
          <w:szCs w:val="28"/>
        </w:rPr>
        <w:t>Замените слова эвфемизмами.</w:t>
      </w:r>
    </w:p>
    <w:p w:rsidR="003A1BE1" w:rsidRDefault="003A1BE1" w:rsidP="003A1BE1">
      <w:pPr>
        <w:spacing w:line="312" w:lineRule="auto"/>
        <w:rPr>
          <w:rFonts w:ascii="Arial" w:hAnsi="Arial" w:cs="Arial"/>
        </w:rPr>
      </w:pPr>
    </w:p>
    <w:p w:rsidR="003A1BE1" w:rsidRDefault="003A1BE1" w:rsidP="003A1BE1">
      <w:pPr>
        <w:spacing w:line="312" w:lineRule="auto"/>
        <w:rPr>
          <w:rFonts w:ascii="Arial" w:hAnsi="Arial" w:cs="Arial"/>
        </w:rPr>
        <w:sectPr w:rsidR="003A1BE1">
          <w:pgSz w:w="11900" w:h="16840"/>
          <w:pgMar w:top="1134" w:right="1134" w:bottom="1134" w:left="1133" w:header="720" w:footer="720" w:gutter="0"/>
          <w:cols w:space="720"/>
        </w:sectPr>
      </w:pP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Бродяга, глупый,</w:t>
      </w:r>
      <w:r>
        <w:rPr>
          <w:color w:val="000000"/>
          <w:sz w:val="28"/>
          <w:szCs w:val="28"/>
        </w:rPr>
        <w:t xml:space="preserve"> маленького роста, страшный, старый, инвалид, дешевая вещь</w:t>
      </w:r>
      <w:r>
        <w:rPr>
          <w:color w:val="000000"/>
          <w:sz w:val="28"/>
          <w:szCs w:val="28"/>
        </w:rPr>
        <w:t>, безалаберный</w:t>
      </w:r>
      <w:r>
        <w:rPr>
          <w:color w:val="000000"/>
          <w:sz w:val="28"/>
          <w:szCs w:val="28"/>
        </w:rPr>
        <w:t xml:space="preserve">.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i/>
          <w:iCs/>
          <w:color w:val="000000"/>
          <w:sz w:val="28"/>
          <w:szCs w:val="28"/>
        </w:rPr>
      </w:pPr>
      <w:r w:rsidRPr="003A1BE1">
        <w:rPr>
          <w:b/>
          <w:i/>
          <w:iCs/>
          <w:color w:val="000000"/>
          <w:sz w:val="28"/>
          <w:szCs w:val="28"/>
        </w:rPr>
        <w:t>5</w:t>
      </w:r>
      <w:r w:rsidRPr="003A1BE1">
        <w:rPr>
          <w:b/>
          <w:i/>
          <w:iCs/>
          <w:color w:val="000000"/>
          <w:sz w:val="28"/>
          <w:szCs w:val="28"/>
        </w:rPr>
        <w:t>.</w:t>
      </w:r>
      <w:r w:rsidRPr="003A1BE1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 w:rsidRPr="003A1BE1">
        <w:rPr>
          <w:b/>
          <w:i/>
          <w:iCs/>
          <w:color w:val="000000"/>
          <w:sz w:val="28"/>
          <w:szCs w:val="28"/>
        </w:rPr>
        <w:t xml:space="preserve">Найдите перифразу и </w:t>
      </w:r>
      <w:proofErr w:type="spellStart"/>
      <w:r w:rsidRPr="003A1BE1">
        <w:rPr>
          <w:b/>
          <w:i/>
          <w:iCs/>
          <w:color w:val="000000"/>
          <w:sz w:val="28"/>
          <w:szCs w:val="28"/>
        </w:rPr>
        <w:t>антономасию</w:t>
      </w:r>
      <w:proofErr w:type="spellEnd"/>
      <w:r w:rsidRPr="003A1BE1">
        <w:rPr>
          <w:b/>
          <w:i/>
          <w:iCs/>
          <w:color w:val="000000"/>
          <w:sz w:val="28"/>
          <w:szCs w:val="28"/>
        </w:rPr>
        <w:t xml:space="preserve"> в следующих примерах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«Прощай, свободная стихия» </w:t>
      </w:r>
      <w:r>
        <w:rPr>
          <w:i/>
          <w:iCs/>
          <w:color w:val="000000"/>
          <w:sz w:val="28"/>
          <w:szCs w:val="28"/>
        </w:rPr>
        <w:t xml:space="preserve">(А. Пушкин); </w:t>
      </w:r>
    </w:p>
    <w:p w:rsidR="00D809EE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D809E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Все прочие офицеры разошлись по каютам, но сын Эскулапа, по </w:t>
      </w:r>
      <w:proofErr w:type="spellStart"/>
      <w:r>
        <w:rPr>
          <w:color w:val="000000"/>
          <w:sz w:val="28"/>
          <w:szCs w:val="28"/>
        </w:rPr>
        <w:t>достохвальной</w:t>
      </w:r>
      <w:proofErr w:type="spellEnd"/>
      <w:r>
        <w:rPr>
          <w:color w:val="000000"/>
          <w:sz w:val="28"/>
          <w:szCs w:val="28"/>
        </w:rPr>
        <w:t xml:space="preserve"> привычке, остался для химического разложен</w:t>
      </w:r>
      <w:r w:rsidR="00D809EE">
        <w:rPr>
          <w:color w:val="000000"/>
          <w:sz w:val="28"/>
          <w:szCs w:val="28"/>
        </w:rPr>
        <w:t>ия вновь привезенного портвейна</w:t>
      </w:r>
      <w:r>
        <w:rPr>
          <w:i/>
          <w:iCs/>
          <w:color w:val="000000"/>
          <w:sz w:val="28"/>
          <w:szCs w:val="28"/>
        </w:rPr>
        <w:t xml:space="preserve"> (А. Бестужев-Марлинский);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D809E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он убит – и взят могилой, </w:t>
      </w:r>
    </w:p>
    <w:p w:rsidR="003A1BE1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1BE1">
        <w:rPr>
          <w:color w:val="000000"/>
          <w:sz w:val="28"/>
          <w:szCs w:val="28"/>
        </w:rPr>
        <w:t xml:space="preserve">Как тот певец, неведомый, но милый, </w:t>
      </w:r>
    </w:p>
    <w:p w:rsidR="003A1BE1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1BE1">
        <w:rPr>
          <w:color w:val="000000"/>
          <w:sz w:val="28"/>
          <w:szCs w:val="28"/>
        </w:rPr>
        <w:t xml:space="preserve">Добыча ревности глухой, </w:t>
      </w:r>
    </w:p>
    <w:p w:rsidR="003A1BE1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1BE1">
        <w:rPr>
          <w:color w:val="000000"/>
          <w:sz w:val="28"/>
          <w:szCs w:val="28"/>
        </w:rPr>
        <w:t xml:space="preserve">Воспетый им с такою чудной силой, </w:t>
      </w:r>
    </w:p>
    <w:p w:rsidR="003A1BE1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1BE1">
        <w:rPr>
          <w:color w:val="000000"/>
          <w:sz w:val="28"/>
          <w:szCs w:val="28"/>
        </w:rPr>
        <w:t>Сраженный</w:t>
      </w:r>
      <w:r>
        <w:rPr>
          <w:color w:val="000000"/>
          <w:sz w:val="28"/>
          <w:szCs w:val="28"/>
        </w:rPr>
        <w:t xml:space="preserve">, как и он, безжалостной рукой </w:t>
      </w:r>
      <w:r w:rsidR="003A1BE1">
        <w:rPr>
          <w:i/>
          <w:iCs/>
          <w:color w:val="000000"/>
          <w:sz w:val="28"/>
          <w:szCs w:val="28"/>
        </w:rPr>
        <w:t>(А. Пушкин);</w:t>
      </w:r>
      <w:r w:rsidR="003A1BE1">
        <w:rPr>
          <w:color w:val="000000"/>
          <w:sz w:val="28"/>
          <w:szCs w:val="28"/>
        </w:rPr>
        <w:t xml:space="preserve">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rFonts w:ascii="Symbol" w:hAnsi="Symbol" w:cs="Symbol"/>
          <w:color w:val="000000"/>
          <w:sz w:val="36"/>
          <w:szCs w:val="36"/>
        </w:rPr>
        <w:t></w:t>
      </w:r>
      <w:r>
        <w:rPr>
          <w:color w:val="000000"/>
          <w:sz w:val="28"/>
          <w:szCs w:val="28"/>
        </w:rPr>
        <w:t xml:space="preserve">Каким наитием, Какими истинами,  </w:t>
      </w:r>
    </w:p>
    <w:p w:rsidR="003A1BE1" w:rsidRDefault="00D809EE" w:rsidP="003A1BE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</w:t>
      </w:r>
      <w:r w:rsidR="003A1BE1">
        <w:rPr>
          <w:color w:val="000000"/>
          <w:sz w:val="28"/>
          <w:szCs w:val="28"/>
        </w:rPr>
        <w:t xml:space="preserve">О чем шумите вы, Разливы лиственные? </w:t>
      </w:r>
      <w:r w:rsidR="003A1BE1">
        <w:rPr>
          <w:i/>
          <w:iCs/>
          <w:color w:val="000000"/>
          <w:sz w:val="28"/>
          <w:szCs w:val="28"/>
        </w:rPr>
        <w:t xml:space="preserve">(М. Цветаева). </w:t>
      </w:r>
    </w:p>
    <w:p w:rsidR="003A1BE1" w:rsidRDefault="003A1BE1" w:rsidP="00D809EE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D809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 w:rsidR="00D809E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маленькой гостиной, на диване, обитом новым, лоснящимся ситцем, сидел князь Егорушка. Сидел он по-турецки, поджав под себя ноги. Около него, на полу, лежала его приятельница Калерия Ивановна. Оба </w:t>
      </w:r>
      <w:r>
        <w:rPr>
          <w:color w:val="000000"/>
          <w:sz w:val="28"/>
          <w:szCs w:val="28"/>
        </w:rPr>
        <w:lastRenderedPageBreak/>
        <w:t xml:space="preserve">играли в носки и пили. Князь пил пиво, его Дульцинея – мадеру </w:t>
      </w:r>
      <w:r>
        <w:rPr>
          <w:i/>
          <w:color w:val="000000"/>
          <w:sz w:val="28"/>
          <w:szCs w:val="28"/>
        </w:rPr>
        <w:t>(А. Чехов).</w:t>
      </w:r>
      <w:r>
        <w:rPr>
          <w:color w:val="000000"/>
          <w:sz w:val="28"/>
          <w:szCs w:val="28"/>
        </w:rPr>
        <w:t xml:space="preserve"> </w:t>
      </w:r>
    </w:p>
    <w:p w:rsidR="003A1BE1" w:rsidRDefault="003A1BE1" w:rsidP="003A1BE1">
      <w:pPr>
        <w:spacing w:line="312" w:lineRule="auto"/>
        <w:rPr>
          <w:rFonts w:ascii="Arial" w:hAnsi="Arial" w:cs="Arial"/>
        </w:rPr>
        <w:sectPr w:rsidR="003A1BE1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3A1BE1" w:rsidRDefault="003A1BE1" w:rsidP="003A1BE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</w:p>
    <w:p w:rsidR="003A1BE1" w:rsidRDefault="003A1BE1" w:rsidP="003A1BE1">
      <w:pPr>
        <w:spacing w:line="312" w:lineRule="auto"/>
        <w:rPr>
          <w:rFonts w:ascii="Arial" w:hAnsi="Arial" w:cs="Arial"/>
        </w:rPr>
        <w:sectPr w:rsidR="003A1BE1">
          <w:pgSz w:w="11900" w:h="16840"/>
          <w:pgMar w:top="1134" w:right="1134" w:bottom="1134" w:left="1133" w:header="720" w:footer="720" w:gutter="0"/>
          <w:cols w:space="720"/>
        </w:sectPr>
      </w:pPr>
    </w:p>
    <w:p w:rsidR="00136C2B" w:rsidRDefault="00136C2B" w:rsidP="00136C2B">
      <w:pPr>
        <w:spacing w:line="312" w:lineRule="auto"/>
        <w:rPr>
          <w:rFonts w:ascii="Arial" w:hAnsi="Arial" w:cs="Arial"/>
        </w:rPr>
        <w:sectPr w:rsidR="00136C2B">
          <w:pgSz w:w="11900" w:h="16840"/>
          <w:pgMar w:top="1134" w:right="1134" w:bottom="1134" w:left="1133" w:header="720" w:footer="720" w:gutter="0"/>
          <w:cols w:space="720"/>
        </w:sectPr>
      </w:pPr>
      <w:bookmarkStart w:id="1" w:name="_GoBack"/>
      <w:bookmarkEnd w:id="1"/>
    </w:p>
    <w:p w:rsidR="00136C2B" w:rsidRDefault="00136C2B" w:rsidP="00136C2B">
      <w:pPr>
        <w:spacing w:line="312" w:lineRule="auto"/>
        <w:rPr>
          <w:rFonts w:ascii="Arial" w:hAnsi="Arial" w:cs="Arial"/>
        </w:rPr>
        <w:sectPr w:rsidR="00136C2B">
          <w:pgSz w:w="11900" w:h="16840"/>
          <w:pgMar w:top="1134" w:right="1134" w:bottom="1134" w:left="1133" w:header="720" w:footer="720" w:gutter="0"/>
          <w:cols w:space="720"/>
        </w:sectPr>
      </w:pPr>
    </w:p>
    <w:p w:rsidR="00DE525C" w:rsidRDefault="00DE525C"/>
    <w:sectPr w:rsidR="00D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542"/>
    <w:rsid w:val="00020542"/>
    <w:rsid w:val="00136C2B"/>
    <w:rsid w:val="003A1BE1"/>
    <w:rsid w:val="0084660F"/>
    <w:rsid w:val="008820A3"/>
    <w:rsid w:val="009D0DBD"/>
    <w:rsid w:val="00A545D6"/>
    <w:rsid w:val="00C90088"/>
    <w:rsid w:val="00D809EE"/>
    <w:rsid w:val="00DE525C"/>
    <w:rsid w:val="00E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62A"/>
  <w15:chartTrackingRefBased/>
  <w15:docId w15:val="{98396808-AAD8-489B-A586-F591325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4660F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4">
    <w:name w:val="Strong"/>
    <w:basedOn w:val="a0"/>
    <w:qFormat/>
    <w:rsid w:val="0084660F"/>
    <w:rPr>
      <w:b/>
      <w:bCs/>
    </w:rPr>
  </w:style>
  <w:style w:type="paragraph" w:styleId="a5">
    <w:name w:val="List Paragraph"/>
    <w:basedOn w:val="a"/>
    <w:uiPriority w:val="34"/>
    <w:qFormat/>
    <w:rsid w:val="00D8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8</cp:revision>
  <dcterms:created xsi:type="dcterms:W3CDTF">2020-05-26T05:53:00Z</dcterms:created>
  <dcterms:modified xsi:type="dcterms:W3CDTF">2020-05-26T06:35:00Z</dcterms:modified>
</cp:coreProperties>
</file>