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83" w:rsidRDefault="00E64783" w:rsidP="00E64783">
      <w:pPr>
        <w:ind w:firstLine="709"/>
        <w:jc w:val="both"/>
        <w:rPr>
          <w:b/>
        </w:rPr>
      </w:pPr>
    </w:p>
    <w:p w:rsidR="00E64783" w:rsidRDefault="00E64783" w:rsidP="00E64783">
      <w:pPr>
        <w:jc w:val="both"/>
        <w:rPr>
          <w:b/>
        </w:rPr>
      </w:pPr>
      <w:r>
        <w:rPr>
          <w:b/>
        </w:rPr>
        <w:t>Содержание дисциплины</w:t>
      </w:r>
    </w:p>
    <w:p w:rsidR="00E64783" w:rsidRDefault="00E64783" w:rsidP="00E64783">
      <w:pPr>
        <w:ind w:firstLine="709"/>
        <w:jc w:val="both"/>
        <w:rPr>
          <w:b/>
        </w:rPr>
      </w:pPr>
    </w:p>
    <w:p w:rsidR="00E64783" w:rsidRDefault="00E64783" w:rsidP="00E64783">
      <w:pPr>
        <w:pStyle w:val="60"/>
        <w:shd w:val="clear" w:color="auto" w:fill="auto"/>
        <w:tabs>
          <w:tab w:val="left" w:pos="516"/>
        </w:tabs>
        <w:spacing w:before="0" w:after="0" w:line="240" w:lineRule="auto"/>
        <w:ind w:firstLine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Раздел 1. </w:t>
      </w:r>
      <w:r>
        <w:rPr>
          <w:sz w:val="24"/>
          <w:szCs w:val="24"/>
        </w:rPr>
        <w:t>Русский литературный язык как обработанный и нормированный вариант русского языка</w:t>
      </w:r>
      <w:r w:rsidR="000D272A">
        <w:rPr>
          <w:sz w:val="24"/>
          <w:szCs w:val="24"/>
          <w:lang w:val="ru-RU"/>
        </w:rPr>
        <w:t xml:space="preserve">. </w:t>
      </w:r>
    </w:p>
    <w:p w:rsidR="00E64783" w:rsidRPr="000D272A" w:rsidRDefault="00E64783" w:rsidP="00E64783">
      <w:pPr>
        <w:jc w:val="both"/>
        <w:rPr>
          <w:rStyle w:val="a3"/>
          <w:rFonts w:eastAsia="SimSun"/>
          <w:b/>
          <w:color w:val="auto"/>
          <w:u w:val="none"/>
        </w:rPr>
      </w:pPr>
      <w:r w:rsidRPr="000D272A">
        <w:rPr>
          <w:rStyle w:val="a3"/>
          <w:rFonts w:eastAsia="SimSun"/>
          <w:b/>
          <w:color w:val="auto"/>
          <w:u w:val="none"/>
        </w:rPr>
        <w:t xml:space="preserve">           Тема 1. Функциональные разновидности национального русского языка</w:t>
      </w:r>
    </w:p>
    <w:p w:rsidR="00E64783" w:rsidRPr="000D272A" w:rsidRDefault="00E64783" w:rsidP="00E64783">
      <w:pPr>
        <w:jc w:val="both"/>
        <w:rPr>
          <w:rStyle w:val="a3"/>
          <w:rFonts w:eastAsia="SimSun"/>
          <w:bCs/>
          <w:color w:val="auto"/>
          <w:u w:val="none"/>
        </w:rPr>
      </w:pPr>
      <w:r w:rsidRPr="000D272A">
        <w:t xml:space="preserve">           Язык как универсальная знаковая система, служащая важнейшим средством общения людей. Основные функции языка. Язык и речь, их основные различия. Сферы применения языка. Связь языка с историей и культурой народа. </w:t>
      </w:r>
      <w:r w:rsidRPr="000D272A">
        <w:rPr>
          <w:bCs/>
        </w:rPr>
        <w:t xml:space="preserve">Общение как социально-психологический механизм взаимодействия людей. </w:t>
      </w:r>
      <w:r w:rsidRPr="000D272A">
        <w:rPr>
          <w:rStyle w:val="a3"/>
          <w:rFonts w:eastAsia="SimSun"/>
          <w:bCs/>
          <w:color w:val="auto"/>
          <w:u w:val="none"/>
        </w:rPr>
        <w:t xml:space="preserve">Понятие об общенациональном языке и его составляющих. Диалект, просторечие, жаргон. Понятие о современном русском литературном языке. Признаки литературного языка. </w:t>
      </w:r>
    </w:p>
    <w:p w:rsidR="00E64783" w:rsidRDefault="00B67168" w:rsidP="00E64783">
      <w:pPr>
        <w:jc w:val="both"/>
      </w:pPr>
      <w:r>
        <w:rPr>
          <w:b/>
        </w:rPr>
        <w:t xml:space="preserve">           Тема </w:t>
      </w:r>
      <w:r w:rsidR="000D272A">
        <w:rPr>
          <w:b/>
        </w:rPr>
        <w:t xml:space="preserve">2. </w:t>
      </w:r>
      <w:r w:rsidR="00E64783" w:rsidRPr="000D272A">
        <w:rPr>
          <w:b/>
        </w:rPr>
        <w:t>Функционально-стилевое расслоение современного русского литературного языка.</w:t>
      </w:r>
      <w:r w:rsidR="00E64783" w:rsidRPr="000D272A">
        <w:rPr>
          <w:rStyle w:val="a3"/>
          <w:rFonts w:eastAsia="SimSun"/>
          <w:color w:val="auto"/>
          <w:u w:val="none"/>
        </w:rPr>
        <w:t xml:space="preserve"> </w:t>
      </w:r>
      <w:r w:rsidR="000D272A" w:rsidRPr="00B67168">
        <w:rPr>
          <w:rStyle w:val="a3"/>
          <w:rFonts w:eastAsia="SimSun"/>
          <w:b/>
          <w:color w:val="auto"/>
          <w:u w:val="none"/>
        </w:rPr>
        <w:t>Основные понятия дисциплины.</w:t>
      </w:r>
      <w:r w:rsidR="000D272A">
        <w:rPr>
          <w:rStyle w:val="a3"/>
          <w:rFonts w:eastAsia="SimSun"/>
          <w:color w:val="auto"/>
          <w:u w:val="none"/>
        </w:rPr>
        <w:t xml:space="preserve"> Функциональный стиль и функциональная речевая сфера. </w:t>
      </w:r>
      <w:r w:rsidR="00E64783" w:rsidRPr="000D272A">
        <w:t>Сти</w:t>
      </w:r>
      <w:r w:rsidR="000D272A">
        <w:t>леобразующие черты речевых сфер</w:t>
      </w:r>
      <w:r w:rsidR="00E64783" w:rsidRPr="000D272A">
        <w:rPr>
          <w:rStyle w:val="a3"/>
          <w:rFonts w:eastAsia="SimSun"/>
          <w:color w:val="auto"/>
          <w:u w:val="none"/>
        </w:rPr>
        <w:t>. Стилистическая окрас</w:t>
      </w:r>
      <w:r w:rsidR="000D272A">
        <w:rPr>
          <w:rStyle w:val="a3"/>
          <w:rFonts w:eastAsia="SimSun"/>
          <w:color w:val="auto"/>
          <w:u w:val="none"/>
        </w:rPr>
        <w:t>ка и эм</w:t>
      </w:r>
      <w:r>
        <w:rPr>
          <w:rStyle w:val="a3"/>
          <w:rFonts w:eastAsia="SimSun"/>
          <w:color w:val="auto"/>
          <w:u w:val="none"/>
        </w:rPr>
        <w:t>оционально-экспрессивная окраска. С</w:t>
      </w:r>
      <w:r w:rsidR="00E64783" w:rsidRPr="000D272A">
        <w:rPr>
          <w:rStyle w:val="a3"/>
          <w:rFonts w:eastAsia="SimSun"/>
          <w:color w:val="auto"/>
          <w:u w:val="none"/>
        </w:rPr>
        <w:t xml:space="preserve">тилистическое значение и стилистическое средство; стилистическая парадигма. </w:t>
      </w:r>
      <w:r w:rsidR="00E64783" w:rsidRPr="000D272A">
        <w:t>Языковая синонимия и вариантность</w:t>
      </w:r>
      <w:r w:rsidR="00E64783">
        <w:t xml:space="preserve"> как база для формирования функциональных ресурсов языка. Относительная замкнутость и относительная открытость стилей.</w:t>
      </w:r>
      <w:r>
        <w:t xml:space="preserve"> </w:t>
      </w:r>
      <w:r w:rsidR="00E64783">
        <w:t>Классификация функциональных разновидностей русского литературного языка. Вопрос о статусе разговорной речи и о языке художественной литературы.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t xml:space="preserve">            Тема 3. Научный стиль</w:t>
      </w:r>
    </w:p>
    <w:p w:rsidR="00E64783" w:rsidRDefault="00E64783" w:rsidP="00E64783">
      <w:pPr>
        <w:jc w:val="both"/>
      </w:pPr>
      <w:r>
        <w:t xml:space="preserve">            Сфера использования научного стиля, его функции, подвиды, жанры, основные стилевые черты. Языковые особенности научного стиля. Жанры устной и письменной научной речи. Первичные и вторичные жанры научной речи. Речевые нормы учебной и научной сфер деятельности. Особенности составления текстов разных жанров учебно-научного </w:t>
      </w:r>
      <w:proofErr w:type="spellStart"/>
      <w:r>
        <w:t>подстиля</w:t>
      </w:r>
      <w:proofErr w:type="spellEnd"/>
      <w:r>
        <w:t xml:space="preserve">. 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t xml:space="preserve">           Тема 4.</w:t>
      </w:r>
      <w:r>
        <w:t xml:space="preserve"> </w:t>
      </w:r>
      <w:r>
        <w:rPr>
          <w:b/>
        </w:rPr>
        <w:t>Официально-деловой стиль</w:t>
      </w:r>
    </w:p>
    <w:p w:rsidR="00B67168" w:rsidRDefault="00E64783" w:rsidP="00E64783">
      <w:pPr>
        <w:jc w:val="both"/>
        <w:rPr>
          <w:b/>
          <w:bCs/>
        </w:rPr>
      </w:pPr>
      <w:r>
        <w:t xml:space="preserve">           Сфера использования официально-делового стиля, его функции, подвиды, жанры, основные стилевые черты. Языковые особенности. Стандартизация</w:t>
      </w:r>
      <w:r w:rsidR="00B67168">
        <w:t xml:space="preserve"> и унификация языка документов</w:t>
      </w:r>
      <w:r>
        <w:t>. Ти</w:t>
      </w:r>
      <w:r w:rsidR="00B67168">
        <w:t>повые тексты и тексты-трафареты</w:t>
      </w:r>
      <w:r>
        <w:t>. Общие нормы и правила составления и языкового оформления служебной документации.</w:t>
      </w:r>
      <w:r>
        <w:rPr>
          <w:b/>
          <w:bCs/>
        </w:rPr>
        <w:t xml:space="preserve">        </w:t>
      </w:r>
    </w:p>
    <w:p w:rsidR="00E64783" w:rsidRDefault="00E64783" w:rsidP="00E64783">
      <w:pPr>
        <w:jc w:val="both"/>
        <w:rPr>
          <w:b/>
        </w:rPr>
      </w:pPr>
      <w:r>
        <w:rPr>
          <w:b/>
          <w:bCs/>
        </w:rPr>
        <w:t xml:space="preserve">  </w:t>
      </w:r>
      <w:r w:rsidR="00663E0B">
        <w:rPr>
          <w:b/>
          <w:bCs/>
        </w:rPr>
        <w:t xml:space="preserve">        </w:t>
      </w:r>
      <w:r>
        <w:rPr>
          <w:b/>
          <w:bCs/>
        </w:rPr>
        <w:t xml:space="preserve"> Тема 5. Публицистический</w:t>
      </w:r>
      <w:r>
        <w:rPr>
          <w:b/>
        </w:rPr>
        <w:t xml:space="preserve"> стиль</w:t>
      </w:r>
    </w:p>
    <w:p w:rsidR="00E64783" w:rsidRDefault="00E64783" w:rsidP="00E64783">
      <w:pPr>
        <w:jc w:val="both"/>
      </w:pPr>
      <w:r>
        <w:t xml:space="preserve">           Сфера применения, основные функции, стилевые черты, языковые особенности. Жанровое много</w:t>
      </w:r>
      <w:r w:rsidR="00B67168">
        <w:t>образие публицистического стиля</w:t>
      </w:r>
      <w:r>
        <w:t xml:space="preserve">. Источники </w:t>
      </w:r>
      <w:proofErr w:type="spellStart"/>
      <w:r>
        <w:t>газетно</w:t>
      </w:r>
      <w:proofErr w:type="spellEnd"/>
      <w:r>
        <w:t>-публицистической экспрессии. «</w:t>
      </w:r>
      <w:proofErr w:type="spellStart"/>
      <w:r>
        <w:t>Канцелярит</w:t>
      </w:r>
      <w:proofErr w:type="spellEnd"/>
      <w:r>
        <w:t xml:space="preserve">» в языке публицистики и пути его преодоления. </w:t>
      </w:r>
    </w:p>
    <w:p w:rsidR="00E64783" w:rsidRDefault="00E64783" w:rsidP="00E64783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F32483">
        <w:rPr>
          <w:b/>
          <w:bCs/>
        </w:rPr>
        <w:t xml:space="preserve"> </w:t>
      </w:r>
      <w:r>
        <w:rPr>
          <w:b/>
          <w:bCs/>
        </w:rPr>
        <w:t>Тема 6. Церковно-религиозный стиль</w:t>
      </w:r>
    </w:p>
    <w:p w:rsidR="00E64783" w:rsidRDefault="00E64783" w:rsidP="00E64783">
      <w:pPr>
        <w:jc w:val="both"/>
      </w:pPr>
      <w:r>
        <w:t xml:space="preserve">          Вопрос о месте и роли церковно-религиозного стиля в системе функционально-стилевых разновидностей литературного языка.</w:t>
      </w:r>
    </w:p>
    <w:p w:rsidR="00E64783" w:rsidRDefault="00E64783" w:rsidP="00E64783">
      <w:pPr>
        <w:jc w:val="both"/>
      </w:pPr>
      <w:r>
        <w:t>Языковая ситуация в церковно-религиозной сфере общественной дея</w:t>
      </w:r>
      <w:r w:rsidR="00F32483">
        <w:t xml:space="preserve">тельности. Основные признаки данного стиля; </w:t>
      </w:r>
      <w:r>
        <w:t>специфика коммуникативной задачи (соединение эмоционально-воздействующей, религиозно-просветительской, религиозно-п</w:t>
      </w:r>
      <w:r w:rsidR="00F13661">
        <w:t>ропагандистской и дидактической функций</w:t>
      </w:r>
      <w:r>
        <w:t xml:space="preserve">). </w:t>
      </w:r>
    </w:p>
    <w:p w:rsidR="00E64783" w:rsidRDefault="00E64783" w:rsidP="00E64783">
      <w:pPr>
        <w:jc w:val="both"/>
      </w:pPr>
      <w:r>
        <w:rPr>
          <w:bCs/>
        </w:rPr>
        <w:t xml:space="preserve">Языковые особенности </w:t>
      </w:r>
      <w:r>
        <w:t>церковно-религиозного стиля.</w:t>
      </w:r>
      <w:r>
        <w:rPr>
          <w:bCs/>
        </w:rPr>
        <w:t> </w:t>
      </w:r>
      <w:r w:rsidR="00F32483">
        <w:t xml:space="preserve"> </w:t>
      </w:r>
      <w:r>
        <w:t>Жанры церковно-религиозно</w:t>
      </w:r>
      <w:r w:rsidR="00F32483">
        <w:t>го стиля: послание</w:t>
      </w:r>
      <w:r>
        <w:t xml:space="preserve"> и </w:t>
      </w:r>
      <w:r w:rsidR="00F32483">
        <w:t>храмовая проповедь</w:t>
      </w:r>
      <w:r>
        <w:t>.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t xml:space="preserve">           Тема 7. Разговорная речь как некодифицированная сфера общения</w:t>
      </w:r>
    </w:p>
    <w:p w:rsidR="00E64783" w:rsidRDefault="00E64783" w:rsidP="00E64783">
      <w:pPr>
        <w:jc w:val="both"/>
      </w:pPr>
      <w:r>
        <w:t>Разговорная речь в системе функциональных разновидностей русского литературного языка. Условия функционирования разговорной речи (РР), роль внеязыковых факторов. Жанры, основные черты, языковые особенности разговорной речи. Элементы РР в художественных и публицистических текстах. Речевые штампы официально-делового стиля в разговорной речи, оценка подобного употребления.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lastRenderedPageBreak/>
        <w:t xml:space="preserve">         Раздел 2.</w:t>
      </w:r>
      <w:r>
        <w:t xml:space="preserve"> </w:t>
      </w:r>
      <w:r>
        <w:rPr>
          <w:b/>
        </w:rPr>
        <w:t>Культура речи как совокупность коммуникативных качеств речи и        лингвистических знани</w:t>
      </w:r>
      <w:r w:rsidR="00F13661">
        <w:rPr>
          <w:b/>
        </w:rPr>
        <w:t xml:space="preserve">й и навыков. 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t xml:space="preserve">         Тема 1. Норма как ключевое понятие культуры речи</w:t>
      </w:r>
    </w:p>
    <w:p w:rsidR="00E64783" w:rsidRDefault="00E64783" w:rsidP="00E64783">
      <w:pPr>
        <w:jc w:val="both"/>
      </w:pPr>
      <w:r>
        <w:t xml:space="preserve">         Понятие о культуре речи. Аспекты изучения культуры речи: нормативный, этический, коммуникативный. Основные понятия культуры речи: качества речи, языковая норма, речевая культура личности, речевая культура общества. </w:t>
      </w:r>
    </w:p>
    <w:p w:rsidR="00E64783" w:rsidRDefault="00E64783" w:rsidP="00E64783">
      <w:pPr>
        <w:jc w:val="both"/>
      </w:pPr>
      <w:r>
        <w:t xml:space="preserve">Понятие нормы. Характерные черты литературной нормы. Динамическая теория нормы; вариантность норм. Типы норм, понятие речевой ошибки; нормализация и кодификация. </w:t>
      </w:r>
    </w:p>
    <w:p w:rsidR="00E64783" w:rsidRDefault="00E64783" w:rsidP="00E64783">
      <w:pPr>
        <w:jc w:val="both"/>
        <w:rPr>
          <w:b/>
        </w:rPr>
      </w:pPr>
      <w:r>
        <w:rPr>
          <w:b/>
          <w:bCs/>
        </w:rPr>
        <w:t xml:space="preserve">         Тема 2. Нормы современного литературного произношения и </w:t>
      </w:r>
      <w:r>
        <w:rPr>
          <w:b/>
        </w:rPr>
        <w:t>ударения</w:t>
      </w:r>
    </w:p>
    <w:p w:rsidR="00E64783" w:rsidRDefault="00E64783" w:rsidP="00E64783">
      <w:pPr>
        <w:jc w:val="both"/>
      </w:pPr>
      <w:r>
        <w:rPr>
          <w:bCs/>
        </w:rPr>
        <w:t xml:space="preserve">         Старомосковское произношение как основа современного русского произношения. Нормы произношения гласных, согласных, некоторых грамматических форм. Особенности произношения заимствованных слов. Стили произношения. Особенности ударения в русском языке.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t xml:space="preserve">         Тема 3. Лексические </w:t>
      </w:r>
      <w:r>
        <w:rPr>
          <w:b/>
          <w:bCs/>
        </w:rPr>
        <w:t>нормы русского литературного языка</w:t>
      </w:r>
      <w:r>
        <w:rPr>
          <w:b/>
        </w:rPr>
        <w:t xml:space="preserve"> </w:t>
      </w:r>
    </w:p>
    <w:p w:rsidR="00E64783" w:rsidRDefault="00E64783" w:rsidP="00E64783">
      <w:pPr>
        <w:jc w:val="both"/>
      </w:pPr>
      <w:r>
        <w:t xml:space="preserve">         Понятие о нормах словоупотребления. Выбор слова и лексическая сочетаемость. Виды сочетаемости слов и нарушения сочетаемости. Употребление многозначных слов, омонимов. Использование синонимов, антонимов, паронимов. Речевая избыточность и недостаточность. Ошибки, вызванные избыточностью и недостаточностью речи. Критерии оценки иноязычной лексики, новых и устаревших слов. Устранение лексических ошибок разного характера.</w:t>
      </w:r>
    </w:p>
    <w:p w:rsidR="00E64783" w:rsidRDefault="00E64783" w:rsidP="00E64783">
      <w:pPr>
        <w:jc w:val="both"/>
        <w:rPr>
          <w:b/>
          <w:bCs/>
        </w:rPr>
      </w:pPr>
      <w:r>
        <w:rPr>
          <w:b/>
        </w:rPr>
        <w:t xml:space="preserve">         Тема 4. </w:t>
      </w:r>
      <w:r>
        <w:rPr>
          <w:b/>
          <w:bCs/>
        </w:rPr>
        <w:t>Грамматические нормы русского литературного языка</w:t>
      </w:r>
    </w:p>
    <w:p w:rsidR="00E64783" w:rsidRDefault="00E64783" w:rsidP="00E64783">
      <w:pPr>
        <w:jc w:val="both"/>
      </w:pPr>
      <w:r>
        <w:t xml:space="preserve">         Морфологические нормы: колебания в грамматическом роде имени существительного, вариантность падежных окончаний, синонимия полных и кратких форм прилагательных, ошибки в образовании и употреблении форм имен прилагательных, трудности в употреблении числительных, варианты сочетаний числительных и существительных, ошибки в употреблении местоимений; употребление глагольных форм. Вариативность управления в структуре словосочетания. Особенности </w:t>
      </w:r>
      <w:proofErr w:type="gramStart"/>
      <w:r>
        <w:t>согласования</w:t>
      </w:r>
      <w:proofErr w:type="gramEnd"/>
      <w:r>
        <w:t xml:space="preserve"> подлежащего и сказуемого при различных способах их выражения. Трудности русской пунктуации.</w:t>
      </w:r>
    </w:p>
    <w:p w:rsidR="00E64783" w:rsidRDefault="00E64783" w:rsidP="00E64783">
      <w:pPr>
        <w:jc w:val="both"/>
        <w:rPr>
          <w:b/>
        </w:rPr>
      </w:pPr>
      <w:r>
        <w:rPr>
          <w:b/>
        </w:rPr>
        <w:t xml:space="preserve">          Тема 5</w:t>
      </w:r>
      <w:r>
        <w:t xml:space="preserve">. </w:t>
      </w:r>
      <w:r>
        <w:rPr>
          <w:b/>
        </w:rPr>
        <w:t>Качества хорошей речи</w:t>
      </w:r>
    </w:p>
    <w:p w:rsidR="00E64783" w:rsidRDefault="00E64783" w:rsidP="00E64783">
      <w:pPr>
        <w:jc w:val="both"/>
      </w:pPr>
      <w:r>
        <w:t xml:space="preserve">          Общее понятие о качествах хорошей речи. Основные качества хорошей речи: правильность, точность, логичность, чистота, уместность, богатство, выразительность, благозвучие и др. Точность речи и условия поддержания точности речи. Полисемия, омонимия и точность речи. Стилистические функции многозначных слов и омонимов. Логичность речи. Типы логических ошибок. Стилистическое использование алогизмов. Чистота речи. Канцеляризмы и речевые штампы. Использование иноязычной лексики и аббревиатур. Выразительность речи. Тропы и риторические фигуры. Уместность как речевое качество. Стилевая и ситуативно-контекстуальная уместность. Звуковая культура речи. Средства достижения благозвучия. Основные приемы звукописи. Причины неблагозвучия речи.</w:t>
      </w:r>
    </w:p>
    <w:p w:rsidR="00E64783" w:rsidRDefault="00E64783" w:rsidP="00E64783">
      <w:pPr>
        <w:pStyle w:val="2"/>
        <w:spacing w:after="0" w:line="240" w:lineRule="auto"/>
        <w:ind w:left="0"/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>
        <w:rPr>
          <w:b/>
        </w:rPr>
        <w:t>Тема 6. Тропы как средство создания выразительной речи</w:t>
      </w:r>
    </w:p>
    <w:p w:rsidR="00E64783" w:rsidRDefault="00E64783" w:rsidP="00E64783">
      <w:pPr>
        <w:pStyle w:val="21"/>
        <w:spacing w:after="0" w:line="240" w:lineRule="auto"/>
        <w:jc w:val="both"/>
        <w:rPr>
          <w:bCs/>
        </w:rPr>
      </w:pPr>
      <w:r>
        <w:rPr>
          <w:bCs/>
        </w:rPr>
        <w:t>Троп как семантико-стилистический прием создания образности и выразительности речи. Основные виды тропов: сравнение, метафо</w:t>
      </w:r>
      <w:r w:rsidR="00F13661">
        <w:rPr>
          <w:bCs/>
        </w:rPr>
        <w:t>ра,</w:t>
      </w:r>
      <w:r>
        <w:rPr>
          <w:bCs/>
        </w:rPr>
        <w:t xml:space="preserve"> метонимия, синекдоха, эпитет, олицетворение, перифраза, аллегория, ирония, оксюморон, гипербола, литота, ка</w:t>
      </w:r>
      <w:r w:rsidR="00F13661">
        <w:rPr>
          <w:bCs/>
        </w:rPr>
        <w:t xml:space="preserve">ламбур, </w:t>
      </w:r>
      <w:proofErr w:type="spellStart"/>
      <w:r w:rsidR="00F13661">
        <w:rPr>
          <w:bCs/>
        </w:rPr>
        <w:t>паронимия</w:t>
      </w:r>
      <w:proofErr w:type="spellEnd"/>
      <w:r>
        <w:rPr>
          <w:bCs/>
        </w:rPr>
        <w:t>, аллюзия. Тропы и функциональные разновидности языка. Различия тропов, предопределенные сферой их употреблен</w:t>
      </w:r>
      <w:r w:rsidR="00F13661">
        <w:rPr>
          <w:bCs/>
        </w:rPr>
        <w:t xml:space="preserve">ия. </w:t>
      </w:r>
    </w:p>
    <w:p w:rsidR="00E64783" w:rsidRDefault="00E64783" w:rsidP="00E64783">
      <w:pPr>
        <w:jc w:val="both"/>
        <w:rPr>
          <w:b/>
          <w:bCs/>
        </w:rPr>
      </w:pPr>
      <w:r>
        <w:rPr>
          <w:b/>
        </w:rPr>
        <w:t xml:space="preserve">          Тема 7. Фигуры речи как средство создания выразительности </w:t>
      </w:r>
    </w:p>
    <w:p w:rsidR="00E64783" w:rsidRDefault="00E64783" w:rsidP="00E64783">
      <w:pPr>
        <w:jc w:val="both"/>
        <w:rPr>
          <w:bCs/>
        </w:rPr>
      </w:pPr>
      <w:r>
        <w:rPr>
          <w:bCs/>
        </w:rPr>
        <w:t>Стилистическая фигура как прием обеспечения выразительности и действенности речи. Основные виды стилистических фигур: синтаксическ</w:t>
      </w:r>
      <w:r w:rsidR="008F7B88">
        <w:rPr>
          <w:bCs/>
        </w:rPr>
        <w:t>ий повтор</w:t>
      </w:r>
      <w:r>
        <w:rPr>
          <w:bCs/>
        </w:rPr>
        <w:t>, параллелизм</w:t>
      </w:r>
      <w:r w:rsidR="008F7B88">
        <w:rPr>
          <w:bCs/>
        </w:rPr>
        <w:t xml:space="preserve"> и хиазм, градация, </w:t>
      </w:r>
      <w:r>
        <w:rPr>
          <w:bCs/>
        </w:rPr>
        <w:t>эллипсис, умолчание, риторический вопрос, риторическое восклицание, риторическое обращение, многосою</w:t>
      </w:r>
      <w:r w:rsidR="008F7B88">
        <w:rPr>
          <w:bCs/>
        </w:rPr>
        <w:t>зие, бессоюзие. Сегментированные конструкции:</w:t>
      </w:r>
      <w:r>
        <w:rPr>
          <w:bCs/>
        </w:rPr>
        <w:t xml:space="preserve"> </w:t>
      </w:r>
      <w:r>
        <w:rPr>
          <w:bCs/>
        </w:rPr>
        <w:lastRenderedPageBreak/>
        <w:t>именительны</w:t>
      </w:r>
      <w:r w:rsidR="008F7B88">
        <w:rPr>
          <w:bCs/>
        </w:rPr>
        <w:t>й темы, парцелляция, антиципация</w:t>
      </w:r>
      <w:r>
        <w:rPr>
          <w:bCs/>
        </w:rPr>
        <w:t>. Целесообразность и сфера использования стилистических фигур.</w:t>
      </w:r>
    </w:p>
    <w:p w:rsidR="00A27C23" w:rsidRPr="00BE1DD5" w:rsidRDefault="00A27C23" w:rsidP="00BE1DD5"/>
    <w:sectPr w:rsidR="00A27C23" w:rsidRPr="00BE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0F"/>
    <w:multiLevelType w:val="hybridMultilevel"/>
    <w:tmpl w:val="08782478"/>
    <w:lvl w:ilvl="0" w:tplc="77624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45B"/>
    <w:multiLevelType w:val="hybridMultilevel"/>
    <w:tmpl w:val="8C8C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DA0"/>
    <w:multiLevelType w:val="hybridMultilevel"/>
    <w:tmpl w:val="41A4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26E"/>
    <w:multiLevelType w:val="hybridMultilevel"/>
    <w:tmpl w:val="9FE24D5E"/>
    <w:lvl w:ilvl="0" w:tplc="387E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2E3E"/>
    <w:multiLevelType w:val="hybridMultilevel"/>
    <w:tmpl w:val="E2B28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3CB"/>
    <w:multiLevelType w:val="hybridMultilevel"/>
    <w:tmpl w:val="B4A0F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07A83"/>
    <w:multiLevelType w:val="hybridMultilevel"/>
    <w:tmpl w:val="2A461B2A"/>
    <w:lvl w:ilvl="0" w:tplc="D86404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49"/>
    <w:rsid w:val="00072D8A"/>
    <w:rsid w:val="000D272A"/>
    <w:rsid w:val="00147B67"/>
    <w:rsid w:val="001A00E8"/>
    <w:rsid w:val="002F311A"/>
    <w:rsid w:val="00303A99"/>
    <w:rsid w:val="003D38BA"/>
    <w:rsid w:val="004816A3"/>
    <w:rsid w:val="00534E4F"/>
    <w:rsid w:val="00604743"/>
    <w:rsid w:val="00637480"/>
    <w:rsid w:val="00663E0B"/>
    <w:rsid w:val="00691FFA"/>
    <w:rsid w:val="00760330"/>
    <w:rsid w:val="007B0A82"/>
    <w:rsid w:val="008809DD"/>
    <w:rsid w:val="008F7B88"/>
    <w:rsid w:val="00991384"/>
    <w:rsid w:val="009A6C61"/>
    <w:rsid w:val="009F2A88"/>
    <w:rsid w:val="00A27C23"/>
    <w:rsid w:val="00B502A0"/>
    <w:rsid w:val="00B67168"/>
    <w:rsid w:val="00BE1DD5"/>
    <w:rsid w:val="00C7003F"/>
    <w:rsid w:val="00C92087"/>
    <w:rsid w:val="00CA0848"/>
    <w:rsid w:val="00D064F8"/>
    <w:rsid w:val="00D40371"/>
    <w:rsid w:val="00D84369"/>
    <w:rsid w:val="00E64783"/>
    <w:rsid w:val="00EA792A"/>
    <w:rsid w:val="00ED5E4F"/>
    <w:rsid w:val="00EF66E1"/>
    <w:rsid w:val="00F13661"/>
    <w:rsid w:val="00F3248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BE4"/>
  <w15:chartTrackingRefBased/>
  <w15:docId w15:val="{66D2B030-1805-4179-8F20-5B0ACBF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311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F311A"/>
    <w:pPr>
      <w:tabs>
        <w:tab w:val="left" w:pos="708"/>
      </w:tabs>
      <w:spacing w:after="120" w:line="480" w:lineRule="auto"/>
      <w:ind w:left="283"/>
    </w:pPr>
    <w:rPr>
      <w:rFonts w:eastAsia="SimSun"/>
      <w:lang w:val="x-none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11A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4">
    <w:name w:val="List Paragraph"/>
    <w:basedOn w:val="a"/>
    <w:uiPriority w:val="34"/>
    <w:qFormat/>
    <w:rsid w:val="002F311A"/>
    <w:pPr>
      <w:ind w:left="720"/>
      <w:contextualSpacing/>
    </w:pPr>
  </w:style>
  <w:style w:type="paragraph" w:customStyle="1" w:styleId="3">
    <w:name w:val="Основной текст3"/>
    <w:basedOn w:val="a"/>
    <w:rsid w:val="002F311A"/>
    <w:pPr>
      <w:widowControl w:val="0"/>
      <w:shd w:val="clear" w:color="auto" w:fill="FFFFFF"/>
      <w:spacing w:after="960" w:line="288" w:lineRule="exact"/>
      <w:ind w:hanging="400"/>
      <w:jc w:val="center"/>
    </w:pPr>
    <w:rPr>
      <w:sz w:val="23"/>
      <w:szCs w:val="23"/>
      <w:lang w:val="x-none" w:eastAsia="x-none"/>
    </w:rPr>
  </w:style>
  <w:style w:type="paragraph" w:customStyle="1" w:styleId="a5">
    <w:name w:val="Обычный мой"/>
    <w:basedOn w:val="a"/>
    <w:rsid w:val="002F311A"/>
    <w:pPr>
      <w:ind w:firstLine="709"/>
      <w:jc w:val="both"/>
    </w:pPr>
    <w:rPr>
      <w:rFonts w:eastAsia="Calibri"/>
    </w:rPr>
  </w:style>
  <w:style w:type="paragraph" w:styleId="a6">
    <w:name w:val="Body Text Indent"/>
    <w:basedOn w:val="a"/>
    <w:link w:val="a7"/>
    <w:uiPriority w:val="99"/>
    <w:semiHidden/>
    <w:unhideWhenUsed/>
    <w:rsid w:val="00B502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02A0"/>
  </w:style>
  <w:style w:type="paragraph" w:styleId="21">
    <w:name w:val="Body Text 2"/>
    <w:basedOn w:val="a"/>
    <w:link w:val="22"/>
    <w:uiPriority w:val="99"/>
    <w:semiHidden/>
    <w:unhideWhenUsed/>
    <w:rsid w:val="00E64783"/>
    <w:pPr>
      <w:spacing w:after="120" w:line="480" w:lineRule="auto"/>
    </w:pPr>
    <w:rPr>
      <w:rFonts w:eastAsia="SimSun"/>
      <w:lang w:val="x-none"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4783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6">
    <w:name w:val="Основной текст (6)_ Знак"/>
    <w:link w:val="60"/>
    <w:locked/>
    <w:rsid w:val="00E64783"/>
    <w:rPr>
      <w:b/>
      <w:bCs/>
      <w:sz w:val="23"/>
      <w:szCs w:val="23"/>
      <w:shd w:val="clear" w:color="auto" w:fill="FFFFFF"/>
      <w:lang w:val="x-none" w:eastAsia="x-none"/>
    </w:rPr>
  </w:style>
  <w:style w:type="paragraph" w:customStyle="1" w:styleId="60">
    <w:name w:val="Основной текст (6)_"/>
    <w:basedOn w:val="a"/>
    <w:link w:val="6"/>
    <w:rsid w:val="00E64783"/>
    <w:pPr>
      <w:widowControl w:val="0"/>
      <w:shd w:val="clear" w:color="auto" w:fill="FFFFFF"/>
      <w:spacing w:before="600" w:after="360" w:line="0" w:lineRule="atLeast"/>
      <w:ind w:hanging="400"/>
      <w:jc w:val="both"/>
    </w:pPr>
    <w:rPr>
      <w:rFonts w:asciiTheme="minorHAnsi" w:eastAsiaTheme="minorHAnsi" w:hAnsiTheme="minorHAnsi" w:cstheme="minorBidi"/>
      <w:b/>
      <w:bCs/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24</cp:revision>
  <dcterms:created xsi:type="dcterms:W3CDTF">2020-12-19T03:18:00Z</dcterms:created>
  <dcterms:modified xsi:type="dcterms:W3CDTF">2021-01-26T08:05:00Z</dcterms:modified>
</cp:coreProperties>
</file>