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BC" w:rsidRPr="004604A7" w:rsidRDefault="009B7EBC" w:rsidP="009B7EBC">
      <w:pPr>
        <w:ind w:left="360"/>
        <w:jc w:val="both"/>
        <w:rPr>
          <w:u w:val="single"/>
        </w:rPr>
      </w:pPr>
      <w:r w:rsidRPr="004604A7">
        <w:rPr>
          <w:u w:val="single"/>
        </w:rPr>
        <w:t xml:space="preserve">Вопросы для </w:t>
      </w:r>
      <w:r>
        <w:rPr>
          <w:u w:val="single"/>
        </w:rPr>
        <w:t xml:space="preserve">собеседования </w:t>
      </w:r>
      <w:r w:rsidRPr="004604A7">
        <w:rPr>
          <w:u w:val="single"/>
        </w:rPr>
        <w:t xml:space="preserve">по теме </w:t>
      </w:r>
      <w:bookmarkStart w:id="0" w:name="_GoBack"/>
      <w:r w:rsidRPr="004604A7">
        <w:rPr>
          <w:u w:val="single"/>
        </w:rPr>
        <w:t>«Методы исследования»</w:t>
      </w:r>
      <w:bookmarkEnd w:id="0"/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1. Какие факторы влияют на выбор методов исследования?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2. Методы теоретического исследования, их характеристика.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3. Методы эмпирического исследования, их классификация.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 xml:space="preserve">4. Назовите основные характеристики наблюдения и </w:t>
      </w:r>
      <w:proofErr w:type="gramStart"/>
      <w:r w:rsidRPr="004604A7">
        <w:t>требования</w:t>
      </w:r>
      <w:proofErr w:type="gramEnd"/>
      <w:r w:rsidRPr="004604A7">
        <w:t xml:space="preserve"> предъявляемые к нему.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5. Назовите основные характеристики эксперимента.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6. Виды эксперимента.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7. Какие этапы включает в себя план эксперимента?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8. Назовите виды статистических методов и дайте их краткую характеристику.</w:t>
      </w:r>
    </w:p>
    <w:p w:rsidR="009B7EBC" w:rsidRPr="004604A7" w:rsidRDefault="009B7EBC" w:rsidP="009B7EBC">
      <w:pPr>
        <w:pStyle w:val="a3"/>
        <w:spacing w:before="0" w:beforeAutospacing="0" w:after="0" w:afterAutospacing="0"/>
        <w:ind w:left="150" w:right="150"/>
        <w:jc w:val="both"/>
      </w:pPr>
      <w:r w:rsidRPr="004604A7">
        <w:t>9. Назовите методы, используемые как на эмпирическом, так и на теоретическом уровне.</w:t>
      </w:r>
    </w:p>
    <w:p w:rsidR="009B7EBC" w:rsidRPr="004604A7" w:rsidRDefault="009B7EBC" w:rsidP="009B7EBC">
      <w:pPr>
        <w:numPr>
          <w:ilvl w:val="1"/>
          <w:numId w:val="1"/>
        </w:numPr>
        <w:contextualSpacing/>
        <w:jc w:val="both"/>
      </w:pPr>
      <w:r w:rsidRPr="004604A7">
        <w:t>. Оценочные средства для промежуточной аттестации.</w:t>
      </w:r>
    </w:p>
    <w:p w:rsidR="009B7EBC" w:rsidRPr="004604A7" w:rsidRDefault="009B7EBC" w:rsidP="009B7EBC">
      <w:pPr>
        <w:ind w:left="360"/>
        <w:jc w:val="both"/>
      </w:pPr>
      <w:r w:rsidRPr="004604A7">
        <w:t xml:space="preserve">Зачет по курсу выставляется на основании результатов промежуточного контроля.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87D30"/>
    <w:multiLevelType w:val="multilevel"/>
    <w:tmpl w:val="8C926852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4C"/>
    <w:rsid w:val="005022AB"/>
    <w:rsid w:val="009B7EBC"/>
    <w:rsid w:val="009F6CA0"/>
    <w:rsid w:val="00C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0CC2-AF6D-4782-8FB0-5D2B311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2017-05-24T02:36:00Z</dcterms:created>
  <dcterms:modified xsi:type="dcterms:W3CDTF">2017-05-24T02:37:00Z</dcterms:modified>
</cp:coreProperties>
</file>