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Центр открытого образования «Середина Земли»</w:t>
      </w:r>
    </w:p>
    <w:p w14:paraId="02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Иркутского национального исследовательского технического университета</w:t>
      </w:r>
    </w:p>
    <w:p w14:paraId="03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при поддержке Благотворительного фонда Владимира Потанина</w:t>
      </w:r>
    </w:p>
    <w:p w14:paraId="04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при участии </w:t>
      </w:r>
    </w:p>
    <w:p w14:paraId="05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Тайюаньск</w:t>
      </w:r>
      <w:r>
        <w:rPr>
          <w:b w:val="1"/>
          <w:color w:val="000000"/>
          <w:sz w:val="26"/>
        </w:rPr>
        <w:t>ого</w:t>
      </w:r>
      <w:r>
        <w:rPr>
          <w:b w:val="1"/>
          <w:color w:val="000000"/>
          <w:sz w:val="26"/>
        </w:rPr>
        <w:t xml:space="preserve"> технологическ</w:t>
      </w:r>
      <w:r>
        <w:rPr>
          <w:b w:val="1"/>
          <w:color w:val="000000"/>
          <w:sz w:val="26"/>
        </w:rPr>
        <w:t>ого</w:t>
      </w:r>
      <w:r>
        <w:rPr>
          <w:b w:val="1"/>
          <w:color w:val="000000"/>
          <w:sz w:val="26"/>
        </w:rPr>
        <w:t xml:space="preserve"> университет</w:t>
      </w:r>
      <w:r>
        <w:rPr>
          <w:b w:val="1"/>
          <w:color w:val="000000"/>
          <w:sz w:val="26"/>
        </w:rPr>
        <w:t xml:space="preserve">а </w:t>
      </w:r>
      <w:r>
        <w:rPr>
          <w:b w:val="1"/>
          <w:color w:val="000000"/>
          <w:sz w:val="26"/>
        </w:rPr>
        <w:t>(</w:t>
      </w:r>
      <w:r>
        <w:rPr>
          <w:b w:val="1"/>
          <w:color w:val="000000"/>
          <w:sz w:val="26"/>
        </w:rPr>
        <w:t xml:space="preserve">г. </w:t>
      </w:r>
      <w:r>
        <w:rPr>
          <w:b w:val="1"/>
          <w:color w:val="000000"/>
          <w:sz w:val="26"/>
        </w:rPr>
        <w:t>Тайюань</w:t>
      </w:r>
      <w:r>
        <w:rPr>
          <w:b w:val="1"/>
          <w:color w:val="000000"/>
          <w:sz w:val="26"/>
        </w:rPr>
        <w:t xml:space="preserve">, </w:t>
      </w:r>
      <w:r>
        <w:rPr>
          <w:b w:val="1"/>
          <w:color w:val="000000"/>
          <w:sz w:val="26"/>
        </w:rPr>
        <w:t>КНР)</w:t>
      </w:r>
    </w:p>
    <w:p w14:paraId="06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Института филологии, иностранных языков и </w:t>
      </w:r>
      <w:r>
        <w:rPr>
          <w:b w:val="1"/>
          <w:color w:val="000000"/>
          <w:sz w:val="26"/>
        </w:rPr>
        <w:t>медиакоммуникации</w:t>
      </w:r>
      <w:r>
        <w:rPr>
          <w:b w:val="1"/>
          <w:color w:val="000000"/>
          <w:sz w:val="26"/>
        </w:rPr>
        <w:t xml:space="preserve"> </w:t>
      </w:r>
    </w:p>
    <w:p w14:paraId="07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Иркутского государственного университета</w:t>
      </w:r>
      <w:r>
        <w:rPr>
          <w:b w:val="1"/>
          <w:color w:val="000000"/>
          <w:sz w:val="26"/>
        </w:rPr>
        <w:t xml:space="preserve"> (г. Иркутск, РФ)</w:t>
      </w:r>
    </w:p>
    <w:p w14:paraId="08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Цзянсузск</w:t>
      </w:r>
      <w:r>
        <w:rPr>
          <w:b w:val="1"/>
          <w:color w:val="000000"/>
          <w:sz w:val="26"/>
        </w:rPr>
        <w:t>ого</w:t>
      </w:r>
      <w:r>
        <w:rPr>
          <w:b w:val="1"/>
          <w:color w:val="000000"/>
          <w:sz w:val="26"/>
        </w:rPr>
        <w:t xml:space="preserve"> педагогического университета (г. </w:t>
      </w:r>
      <w:r>
        <w:rPr>
          <w:b w:val="1"/>
          <w:color w:val="000000"/>
          <w:sz w:val="26"/>
        </w:rPr>
        <w:t>Сюйчжоу</w:t>
      </w:r>
      <w:r>
        <w:rPr>
          <w:b w:val="1"/>
          <w:color w:val="000000"/>
          <w:sz w:val="26"/>
        </w:rPr>
        <w:t>, КНР)</w:t>
      </w:r>
    </w:p>
    <w:p w14:paraId="09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6"/>
        </w:rPr>
        <w:t>приглашает принять участие в н</w:t>
      </w:r>
      <w:r>
        <w:rPr>
          <w:b w:val="1"/>
          <w:color w:val="000000"/>
          <w:sz w:val="26"/>
        </w:rPr>
        <w:t>аучно-методическ</w:t>
      </w:r>
      <w:r>
        <w:rPr>
          <w:b w:val="1"/>
          <w:color w:val="000000"/>
          <w:sz w:val="26"/>
        </w:rPr>
        <w:t>ом</w:t>
      </w:r>
      <w:r>
        <w:rPr>
          <w:b w:val="1"/>
          <w:color w:val="000000"/>
          <w:sz w:val="26"/>
        </w:rPr>
        <w:t xml:space="preserve"> семинар</w:t>
      </w:r>
      <w:r>
        <w:rPr>
          <w:b w:val="1"/>
          <w:color w:val="000000"/>
          <w:sz w:val="26"/>
        </w:rPr>
        <w:t>е</w:t>
      </w:r>
      <w:r>
        <w:rPr>
          <w:b w:val="1"/>
          <w:color w:val="000000"/>
          <w:sz w:val="26"/>
        </w:rPr>
        <w:t>:</w:t>
      </w:r>
    </w:p>
    <w:p w14:paraId="0A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</w:p>
    <w:p w14:paraId="0B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Русский культурный код в международном образовательном пространстве </w:t>
      </w:r>
      <w:r>
        <w:rPr>
          <w:b w:val="1"/>
          <w:color w:val="000000"/>
          <w:sz w:val="28"/>
        </w:rPr>
        <w:t>К</w:t>
      </w:r>
      <w:r>
        <w:rPr>
          <w:b w:val="1"/>
          <w:color w:val="000000"/>
          <w:sz w:val="28"/>
        </w:rPr>
        <w:t>итая</w:t>
      </w:r>
    </w:p>
    <w:p w14:paraId="0C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</w:p>
    <w:p w14:paraId="0D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14–15 марта 2025 года</w:t>
      </w:r>
    </w:p>
    <w:p w14:paraId="0E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онлайн + оффлайн</w:t>
      </w:r>
    </w:p>
    <w:p w14:paraId="0F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время работы семинара</w:t>
      </w:r>
    </w:p>
    <w:p w14:paraId="10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10:00-12:00</w:t>
      </w:r>
    </w:p>
    <w:p w14:paraId="11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14:00-16:00</w:t>
      </w:r>
    </w:p>
    <w:p w14:paraId="12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Очные сессии семинара будут проходить по адресу:</w:t>
      </w:r>
    </w:p>
    <w:p w14:paraId="13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Россия, город Иркутск, улица Ленина, дом 8</w:t>
      </w:r>
      <w:r>
        <w:rPr>
          <w:b w:val="1"/>
          <w:color w:val="000000"/>
          <w:sz w:val="28"/>
        </w:rPr>
        <w:t>, ауд. А31</w:t>
      </w:r>
    </w:p>
    <w:p w14:paraId="14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(ИГУ, ИФИЯМ)</w:t>
      </w:r>
    </w:p>
    <w:p w14:paraId="15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регистрация на семинар</w:t>
      </w:r>
    </w:p>
    <w:p w14:paraId="16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rStyle w:val="Style_2_ch"/>
          <w:b w:val="1"/>
          <w:sz w:val="28"/>
        </w:rPr>
        <w:fldChar w:fldCharType="begin"/>
      </w:r>
      <w:r>
        <w:rPr>
          <w:rStyle w:val="Style_2_ch"/>
          <w:b w:val="1"/>
          <w:sz w:val="28"/>
        </w:rPr>
        <w:instrText>HYPERLINK "https://forms.yandex.ru/u/67b56e0f02848fd26a274c6a/"</w:instrText>
      </w:r>
      <w:r>
        <w:rPr>
          <w:rStyle w:val="Style_2_ch"/>
          <w:b w:val="1"/>
          <w:sz w:val="28"/>
        </w:rPr>
        <w:fldChar w:fldCharType="separate"/>
      </w:r>
      <w:r>
        <w:rPr>
          <w:rStyle w:val="Style_2_ch"/>
          <w:b w:val="1"/>
          <w:sz w:val="28"/>
        </w:rPr>
        <w:t>https://forms.yandex.ru/u/67b56e0f02848fd26a274c6a/</w:t>
      </w:r>
      <w:r>
        <w:rPr>
          <w:rStyle w:val="Style_2_ch"/>
          <w:b w:val="1"/>
          <w:sz w:val="28"/>
        </w:rPr>
        <w:fldChar w:fldCharType="end"/>
      </w:r>
    </w:p>
    <w:p w14:paraId="17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</w:p>
    <w:p w14:paraId="18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</w:p>
    <w:p w14:paraId="19000000">
      <w:pPr>
        <w:pStyle w:val="Style_1"/>
        <w:widowControl w:val="1"/>
        <w:spacing w:after="0" w:before="0"/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программе семинара доклады, дискуссии и мастер-класс от экспертов из России и Китая</w:t>
      </w:r>
    </w:p>
    <w:p w14:paraId="1A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  <w:u w:val="single"/>
        </w:rPr>
      </w:pPr>
      <w:bookmarkStart w:id="1" w:name="OLE_LINK1"/>
      <w:r>
        <w:rPr>
          <w:color w:val="000000"/>
          <w:sz w:val="28"/>
          <w:u w:val="single"/>
        </w:rPr>
        <w:t>Проблематика</w:t>
      </w:r>
    </w:p>
    <w:p w14:paraId="1B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«Поворот на Восток» и укрепление сотрудничества между Россией и Китаем </w:t>
      </w:r>
      <w:r>
        <w:rPr>
          <w:color w:val="000000"/>
          <w:sz w:val="28"/>
        </w:rPr>
        <w:t xml:space="preserve">создают новые проекты в сфере науки и образования двух стран. </w:t>
      </w:r>
      <w:r>
        <w:rPr>
          <w:color w:val="000000"/>
          <w:sz w:val="28"/>
        </w:rPr>
        <w:t>Министерство образования КНР указывает</w:t>
      </w:r>
      <w:r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 xml:space="preserve">потребность </w:t>
      </w:r>
      <w:r>
        <w:rPr>
          <w:color w:val="000000"/>
          <w:sz w:val="28"/>
        </w:rPr>
        <w:t xml:space="preserve">в подготовке </w:t>
      </w:r>
      <w:r>
        <w:rPr>
          <w:color w:val="000000"/>
          <w:sz w:val="28"/>
        </w:rPr>
        <w:t>специалистов, владеющих навыками перевода и профессиональной коммуникации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русском языке. </w:t>
      </w:r>
      <w:r>
        <w:rPr>
          <w:color w:val="000000"/>
          <w:sz w:val="28"/>
        </w:rPr>
        <w:t>Для этого необходимы современные и</w:t>
      </w:r>
      <w:r>
        <w:rPr>
          <w:color w:val="000000"/>
          <w:sz w:val="28"/>
        </w:rPr>
        <w:t xml:space="preserve"> эффективны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метод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обучения, которые </w:t>
      </w:r>
      <w:r>
        <w:rPr>
          <w:color w:val="000000"/>
          <w:sz w:val="28"/>
        </w:rPr>
        <w:t>применяют</w:t>
      </w:r>
      <w:r>
        <w:rPr>
          <w:color w:val="000000"/>
          <w:sz w:val="28"/>
        </w:rPr>
        <w:t xml:space="preserve"> системный сопоставительный анализ русского и китайского языков,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 также учитывают лингвокультурную специфику и исторический путь двух наций</w:t>
      </w:r>
      <w:r>
        <w:rPr>
          <w:color w:val="000000"/>
          <w:sz w:val="28"/>
        </w:rPr>
        <w:t>. В Китае</w:t>
      </w:r>
      <w:r>
        <w:rPr>
          <w:color w:val="000000"/>
          <w:sz w:val="28"/>
        </w:rPr>
        <w:t xml:space="preserve">, где сейчас </w:t>
      </w:r>
      <w:r>
        <w:rPr>
          <w:color w:val="000000"/>
          <w:sz w:val="28"/>
        </w:rPr>
        <w:t xml:space="preserve">активно развивается национальная лингводидактика, </w:t>
      </w:r>
      <w:r>
        <w:rPr>
          <w:color w:val="000000"/>
          <w:sz w:val="28"/>
        </w:rPr>
        <w:t>востребованы</w:t>
      </w:r>
      <w:r>
        <w:rPr>
          <w:color w:val="000000"/>
          <w:sz w:val="28"/>
        </w:rPr>
        <w:t xml:space="preserve"> новые подходы к преподаванию иностранных языков</w:t>
      </w:r>
      <w:r>
        <w:rPr>
          <w:color w:val="000000"/>
          <w:sz w:val="28"/>
        </w:rPr>
        <w:t xml:space="preserve">. Поиск новых форматов международного сотрудничества в сфере образования обеспечивает подготовку </w:t>
      </w:r>
      <w:r>
        <w:rPr>
          <w:color w:val="000000"/>
          <w:sz w:val="28"/>
        </w:rPr>
        <w:t>квалифицированны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кадр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>.  </w:t>
      </w:r>
    </w:p>
    <w:p w14:paraId="1C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Дискуссионные вопросы</w:t>
      </w:r>
    </w:p>
    <w:p w14:paraId="1D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Каковы основные вызовы в подготовке специалистов, владеющих русским языком, для китайского рынка труда, и какие навыки должны быть при этом в фокусе?</w:t>
      </w:r>
    </w:p>
    <w:p w14:paraId="1E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Какие современные методы обучения, учитывающие лингвокультурную специфику и исторический контекст, наиболее эффективны для преподавания русского языка в Китае?</w:t>
      </w:r>
    </w:p>
    <w:p w14:paraId="1F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Как можно интегрировать системный сопоставительный анализ русского и китайского языков в учебные программы для повышения </w:t>
      </w:r>
      <w:r>
        <w:rPr>
          <w:color w:val="000000"/>
          <w:sz w:val="28"/>
        </w:rPr>
        <w:t>эффективности</w:t>
      </w:r>
      <w:r>
        <w:rPr>
          <w:color w:val="000000"/>
          <w:sz w:val="28"/>
        </w:rPr>
        <w:t xml:space="preserve"> обучения и </w:t>
      </w:r>
      <w:r>
        <w:rPr>
          <w:color w:val="000000"/>
          <w:sz w:val="28"/>
        </w:rPr>
        <w:t>глубокого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понимания культуры</w:t>
      </w:r>
      <w:r>
        <w:rPr>
          <w:color w:val="000000"/>
          <w:sz w:val="28"/>
        </w:rPr>
        <w:t>?</w:t>
      </w:r>
    </w:p>
    <w:p w14:paraId="20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Какие новые подходы к преподаванию иностранных языков в Китае можно адаптировать для обучения русскому языку и как они могут улучшить подготовку специалистов для сферы науки и образования?</w:t>
      </w:r>
    </w:p>
    <w:p w14:paraId="21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 роль русскоязычных преподавателей может изменить подход к обучению в Китае, с учетом исторической и культурной специфики обеих стран?</w:t>
      </w:r>
    </w:p>
    <w:p w14:paraId="22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Какие формы международного сотрудничества в сфере образования между Россией и Китаем наиболее перспективны для создания новых образовательных проектов?</w:t>
      </w:r>
    </w:p>
    <w:p w14:paraId="23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Какое значение имеет внедрение новых технологий и инновационных методов в преподавание русского языка в Китае для подготовки профессионалов в области перевода и коммуникации?</w:t>
      </w:r>
    </w:p>
    <w:p w14:paraId="24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Каким образом можно сочетать традиционные методы обучения с инновационными в рамках программ подготовки специалистов для российско-китайского сотрудничества?</w:t>
      </w:r>
    </w:p>
    <w:p w14:paraId="25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Какие практические шаги можно предпринять для улучшения двусторонней образовательной мобильности студентов и преподавателей в контексте укрепления российско-китайских связей?</w:t>
      </w:r>
    </w:p>
    <w:p w14:paraId="26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Какое влияние оказывает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Поворот на Восток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на развитие профессиональной лексики и перевода с русского на китайский в различных сферах, таких как экономика, политика и культура?</w:t>
      </w:r>
    </w:p>
    <w:p w14:paraId="27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</w:p>
    <w:p w14:paraId="28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Формат</w:t>
      </w:r>
      <w:r>
        <w:rPr>
          <w:color w:val="000000"/>
          <w:sz w:val="28"/>
          <w:u w:val="single"/>
        </w:rPr>
        <w:t xml:space="preserve"> мероприятия</w:t>
      </w:r>
      <w:r>
        <w:rPr>
          <w:color w:val="000000"/>
          <w:sz w:val="28"/>
        </w:rPr>
        <w:t>: гибридный</w:t>
      </w:r>
      <w:r>
        <w:rPr>
          <w:color w:val="000000"/>
          <w:sz w:val="28"/>
        </w:rPr>
        <w:t>, города-участники</w:t>
      </w:r>
      <w:r>
        <w:rPr>
          <w:color w:val="000000"/>
          <w:sz w:val="28"/>
        </w:rPr>
        <w:t xml:space="preserve"> Иркутск (РФ), </w:t>
      </w:r>
      <w:r>
        <w:rPr>
          <w:color w:val="000000"/>
          <w:sz w:val="28"/>
        </w:rPr>
        <w:t>Тайюань</w:t>
      </w:r>
      <w:r>
        <w:rPr>
          <w:color w:val="000000"/>
          <w:sz w:val="28"/>
        </w:rPr>
        <w:t xml:space="preserve"> (КНР), </w:t>
      </w:r>
      <w:r>
        <w:rPr>
          <w:color w:val="000000"/>
          <w:sz w:val="28"/>
        </w:rPr>
        <w:t>Сюйчжоу</w:t>
      </w:r>
      <w:r>
        <w:rPr>
          <w:color w:val="000000"/>
          <w:sz w:val="28"/>
        </w:rPr>
        <w:t xml:space="preserve"> (КНР)</w:t>
      </w:r>
      <w:r>
        <w:rPr>
          <w:color w:val="000000"/>
          <w:sz w:val="28"/>
        </w:rPr>
        <w:t xml:space="preserve">. </w:t>
      </w:r>
    </w:p>
    <w:p w14:paraId="29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</w:p>
    <w:p w14:paraId="2A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Формы работы на семинаре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научные </w:t>
      </w:r>
      <w:r>
        <w:rPr>
          <w:color w:val="000000"/>
          <w:sz w:val="28"/>
        </w:rPr>
        <w:t>доклады, дискуссии, мастер-классы</w:t>
      </w:r>
      <w:r>
        <w:rPr>
          <w:color w:val="000000"/>
          <w:sz w:val="28"/>
        </w:rPr>
        <w:t>, круглые столы</w:t>
      </w:r>
      <w:r>
        <w:rPr>
          <w:color w:val="000000"/>
          <w:sz w:val="28"/>
        </w:rPr>
        <w:t>.</w:t>
      </w:r>
    </w:p>
    <w:p w14:paraId="2B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  <w:u w:val="single"/>
        </w:rPr>
      </w:pPr>
    </w:p>
    <w:p w14:paraId="2C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Рабочие языки:</w:t>
      </w:r>
      <w:r>
        <w:rPr>
          <w:color w:val="000000"/>
          <w:sz w:val="28"/>
        </w:rPr>
        <w:t xml:space="preserve"> русский, английский</w:t>
      </w:r>
    </w:p>
    <w:p w14:paraId="2D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  <w:u w:val="single"/>
        </w:rPr>
      </w:pPr>
    </w:p>
    <w:p w14:paraId="2E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Эксперты семинара:</w:t>
      </w:r>
    </w:p>
    <w:p w14:paraId="2F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Ученые-лингвисты, специалисты по методике РКИ.</w:t>
      </w:r>
    </w:p>
    <w:p w14:paraId="30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Представители международных организаций и образовательных структур.</w:t>
      </w:r>
    </w:p>
    <w:p w14:paraId="31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Практикующие преподаватели РКИ с опытом работы в Китае.</w:t>
      </w:r>
    </w:p>
    <w:p w14:paraId="32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  <w:u w:val="single"/>
        </w:rPr>
      </w:pPr>
    </w:p>
    <w:p w14:paraId="33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Форматы участия в семинаре</w:t>
      </w:r>
      <w:r>
        <w:rPr>
          <w:color w:val="000000"/>
          <w:sz w:val="28"/>
        </w:rPr>
        <w:t>:</w:t>
      </w:r>
    </w:p>
    <w:p w14:paraId="34000000">
      <w:pPr>
        <w:pStyle w:val="Style_1"/>
        <w:widowControl w:val="1"/>
        <w:spacing w:after="0" w:before="0"/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Слушатель</w:t>
      </w:r>
    </w:p>
    <w:p w14:paraId="35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Участники, зарегистрированные в качестве слушателей, смогут присутствовать на всех сессиях семинара, включая научные доклады, дискуссии, мастер-классы и круглые столы. Слушатели смогут активно участвовать в обсуждениях и задавать вопросы, но не обязаны представлять собственные материалы.</w:t>
      </w:r>
    </w:p>
    <w:p w14:paraId="36000000">
      <w:pPr>
        <w:pStyle w:val="Style_1"/>
        <w:widowControl w:val="1"/>
        <w:spacing w:after="0" w:before="0"/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Участник с представлением </w:t>
      </w:r>
      <w:r>
        <w:rPr>
          <w:b w:val="1"/>
          <w:color w:val="000000"/>
          <w:sz w:val="28"/>
        </w:rPr>
        <w:t xml:space="preserve">электронного </w:t>
      </w:r>
      <w:r>
        <w:rPr>
          <w:b w:val="1"/>
          <w:color w:val="000000"/>
          <w:sz w:val="28"/>
        </w:rPr>
        <w:t>постерного</w:t>
      </w:r>
      <w:r>
        <w:rPr>
          <w:b w:val="1"/>
          <w:color w:val="000000"/>
          <w:sz w:val="28"/>
        </w:rPr>
        <w:t xml:space="preserve"> доклада</w:t>
      </w:r>
    </w:p>
    <w:p w14:paraId="37000000">
      <w:pPr>
        <w:pStyle w:val="Style_1"/>
        <w:widowControl w:val="1"/>
        <w:spacing w:after="0"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Участники, выбравшие этот формат, имеют возможность</w:t>
      </w:r>
      <w:r>
        <w:rPr>
          <w:color w:val="000000"/>
          <w:sz w:val="28"/>
        </w:rPr>
        <w:t xml:space="preserve"> представить свои исследования или проекты в виде постерного доклада. Это позволит продемонстрировать их работы в области русского языка, культуры, лингводидактики, а также вопросов международного образования и сотрудничества между Россией и Китаем</w:t>
      </w:r>
      <w:r>
        <w:rPr>
          <w:color w:val="000000"/>
          <w:sz w:val="28"/>
        </w:rPr>
        <w:t xml:space="preserve"> на информационных каналах мероприятия (Телеграм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Wēi Xìn</w:t>
      </w:r>
      <w:r>
        <w:rPr>
          <w:color w:val="000000"/>
          <w:sz w:val="28"/>
        </w:rPr>
        <w:t>)</w:t>
      </w:r>
    </w:p>
    <w:p w14:paraId="38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Сертификаты участия</w:t>
      </w:r>
      <w:r>
        <w:rPr>
          <w:rFonts w:ascii="Times New Roman" w:hAnsi="Times New Roman"/>
          <w:sz w:val="28"/>
        </w:rPr>
        <w:t>:</w:t>
      </w:r>
    </w:p>
    <w:p w14:paraId="39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семинаре является бесплатным</w:t>
      </w:r>
      <w:r>
        <w:rPr>
          <w:rFonts w:ascii="Times New Roman" w:hAnsi="Times New Roman"/>
          <w:sz w:val="28"/>
        </w:rPr>
        <w:t>, с обязательной регистрацией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 итогам семинара все участники получат сертификат, который будет доступен в электронном формате.</w:t>
      </w:r>
    </w:p>
    <w:p w14:paraId="3A000000">
      <w:pPr>
        <w:widowControl w:val="1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Требования к материалам участников:</w:t>
      </w:r>
    </w:p>
    <w:p w14:paraId="3B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Электронный постерный доклад (E-poster) представляет собой мультимедийную презентацию, которая </w:t>
      </w:r>
      <w:r>
        <w:rPr>
          <w:rFonts w:ascii="Times New Roman" w:hAnsi="Times New Roman"/>
          <w:sz w:val="28"/>
        </w:rPr>
        <w:t>оформляется в соответствии с</w:t>
      </w:r>
      <w:r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14:paraId="3C000000">
      <w:pPr>
        <w:widowControl w:val="1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Формат и структура</w:t>
      </w:r>
    </w:p>
    <w:p w14:paraId="3D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Формат файла: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резентация должна быть представлена в формате PDF, с альбомной ориентацией (16:9)</w:t>
      </w:r>
      <w:r>
        <w:rPr>
          <w:rFonts w:ascii="Times New Roman" w:hAnsi="Times New Roman"/>
          <w:sz w:val="28"/>
        </w:rPr>
        <w:t>.</w:t>
      </w:r>
    </w:p>
    <w:p w14:paraId="3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слайдов: Максимум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слайдов, включая титульный, который должен содержать название доклада, ФИО авторов и место работы </w:t>
      </w:r>
      <w:r>
        <w:rPr>
          <w:rFonts w:ascii="Times New Roman" w:hAnsi="Times New Roman"/>
          <w:sz w:val="28"/>
        </w:rPr>
        <w:t xml:space="preserve">на русском и </w:t>
      </w:r>
      <w:r>
        <w:rPr>
          <w:rFonts w:ascii="Times New Roman" w:hAnsi="Times New Roman"/>
          <w:sz w:val="28"/>
        </w:rPr>
        <w:t>английском языках.</w:t>
      </w:r>
    </w:p>
    <w:p w14:paraId="3F000000">
      <w:pPr>
        <w:widowControl w:val="1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Содержание </w:t>
      </w:r>
    </w:p>
    <w:p w14:paraId="40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слайды должны включать:</w:t>
      </w:r>
    </w:p>
    <w:p w14:paraId="41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и цель исследования</w:t>
      </w:r>
    </w:p>
    <w:p w14:paraId="4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и методы</w:t>
      </w:r>
    </w:p>
    <w:p w14:paraId="4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z w:val="28"/>
        </w:rPr>
        <w:t xml:space="preserve"> и выводы</w:t>
      </w:r>
    </w:p>
    <w:p w14:paraId="44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Оформление</w:t>
      </w:r>
    </w:p>
    <w:p w14:paraId="45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Шрифты: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екомендуется использовать стандартные шрифты True Type, такие как Arial Cyr или Times New Roman Cyr, размером не менее 16, лучше 18-28.</w:t>
      </w:r>
    </w:p>
    <w:p w14:paraId="46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 и цвет: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редпочтителен светлый фон без рисунков; текст должен быть темным и четким.</w:t>
      </w:r>
    </w:p>
    <w:p w14:paraId="47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Иллюстрации: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се графические элементы (рисунки, таблицы, схемы) должны быть высокого качества, четко обозначены и подписаны</w:t>
      </w:r>
      <w:r>
        <w:rPr>
          <w:rFonts w:ascii="Times New Roman" w:hAnsi="Times New Roman"/>
          <w:sz w:val="28"/>
        </w:rPr>
        <w:t>; с</w:t>
      </w:r>
      <w:r>
        <w:rPr>
          <w:rFonts w:ascii="Times New Roman" w:hAnsi="Times New Roman"/>
          <w:sz w:val="28"/>
        </w:rPr>
        <w:t>оотношение текстового и иллюстративного материала рекомендуется 1:1.</w:t>
      </w:r>
    </w:p>
    <w:p w14:paraId="48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Читаемость: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екст должен быть простым для понимания, максимальное количество слов на одном слайде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100-120. Оставляйте пространство между абзацами и используйте подзаголовки</w:t>
      </w:r>
      <w:r>
        <w:rPr>
          <w:rFonts w:ascii="Times New Roman" w:hAnsi="Times New Roman"/>
          <w:sz w:val="28"/>
        </w:rPr>
        <w:t>.</w:t>
      </w:r>
      <w:bookmarkEnd w:id="1"/>
    </w:p>
    <w:p w14:paraId="49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4A000000">
      <w:pPr>
        <w:widowControl w:val="1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Расписание работы семинара 14 и 15 марта 2025 года</w:t>
      </w:r>
    </w:p>
    <w:tbl>
      <w:tblPr>
        <w:tblStyle w:val="Style_3"/>
        <w:tblW w:type="auto" w:w="0"/>
        <w:tblLayout w:type="fixed"/>
      </w:tblPr>
      <w:tblGrid>
        <w:gridCol w:w="1683"/>
        <w:gridCol w:w="3747"/>
        <w:gridCol w:w="3586"/>
      </w:tblGrid>
      <w:tr>
        <w:trPr>
          <w:trHeight w:hRule="atLeast" w:val="274"/>
        </w:trPr>
        <w:tc>
          <w:tcPr>
            <w:tcW w:type="dxa" w:w="9016"/>
            <w:gridSpan w:val="3"/>
          </w:tcPr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14 марта 2025 года, пятница</w:t>
            </w:r>
          </w:p>
          <w:p w14:paraId="4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  <w:p w14:paraId="4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420"/>
        </w:trPr>
        <w:tc>
          <w:tcPr>
            <w:tcW w:type="dxa" w:w="1683"/>
          </w:tcPr>
          <w:p w14:paraId="4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type="dxa" w:w="3747"/>
          </w:tcPr>
          <w:p w14:paraId="4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</w:t>
            </w:r>
          </w:p>
        </w:tc>
        <w:tc>
          <w:tcPr>
            <w:tcW w:type="dxa" w:w="3586"/>
          </w:tcPr>
          <w:p w14:paraId="5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доклада / мастер-класса</w:t>
            </w:r>
          </w:p>
        </w:tc>
      </w:tr>
      <w:tr>
        <w:trPr>
          <w:trHeight w:hRule="atLeast" w:val="1368"/>
        </w:trPr>
        <w:tc>
          <w:tcPr>
            <w:tcW w:type="dxa" w:w="1683"/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10:00-11:00</w:t>
            </w:r>
          </w:p>
        </w:tc>
        <w:tc>
          <w:tcPr>
            <w:tcW w:type="dxa" w:w="3747"/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Елохина Юлия Валерьевна, кандидат исторических наук, доцент кафедры мировой истории и международных отношений, начальник управления международных связей Иркутского государственного университета, город Иркутск, Россия</w:t>
            </w:r>
          </w:p>
        </w:tc>
        <w:tc>
          <w:tcPr>
            <w:tcW w:type="dxa" w:w="3586"/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Доклад: Россия и Китай: реализация совместных проектов в области науки и образования</w:t>
            </w:r>
          </w:p>
        </w:tc>
      </w:tr>
      <w:tr>
        <w:trPr>
          <w:trHeight w:hRule="atLeast" w:val="740"/>
        </w:trPr>
        <w:tc>
          <w:tcPr>
            <w:tcW w:type="dxa" w:w="1683"/>
            <w:shd w:fill="auto" w:val="clear"/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11:00-12:00</w:t>
            </w:r>
          </w:p>
        </w:tc>
        <w:tc>
          <w:tcPr>
            <w:tcW w:type="dxa" w:w="3747"/>
            <w:shd w:fill="auto" w:val="clear"/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Фэнг Лэй, PhD, </w:t>
            </w:r>
            <w:r>
              <w:rPr>
                <w:rFonts w:ascii="Times New Roman" w:hAnsi="Times New Roman"/>
              </w:rPr>
              <w:t>профессор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акультета иностранных языков Тайюаньского технологического университета, директор Института Конфуция Университет Вест-Индии, г. Мона</w:t>
            </w:r>
            <w:r>
              <w:rPr>
                <w:rFonts w:ascii="Times New Roman" w:hAnsi="Times New Roman"/>
              </w:rPr>
              <w:t>, Ямайка</w:t>
            </w:r>
          </w:p>
        </w:tc>
        <w:tc>
          <w:tcPr>
            <w:tcW w:type="dxa" w:w="3586"/>
            <w:shd w:fill="auto" w:val="clear"/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Using AI to Bridge the Gap Between Comprehension and Expression in Foreign Language Learning</w:t>
            </w:r>
          </w:p>
        </w:tc>
      </w:tr>
      <w:tr>
        <w:trPr>
          <w:trHeight w:hRule="atLeast" w:val="420"/>
        </w:trPr>
        <w:tc>
          <w:tcPr>
            <w:tcW w:type="dxa" w:w="9016"/>
            <w:gridSpan w:val="3"/>
          </w:tcPr>
          <w:p w14:paraId="5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12:00-14:00 lunch</w:t>
            </w:r>
          </w:p>
          <w:p w14:paraId="5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  <w:p w14:paraId="5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984"/>
        </w:trPr>
        <w:tc>
          <w:tcPr>
            <w:tcW w:type="dxa" w:w="1683"/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14:00-15:00</w:t>
            </w:r>
          </w:p>
        </w:tc>
        <w:tc>
          <w:tcPr>
            <w:tcW w:type="dxa" w:w="3747"/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Казьмина Ольга Александровна, доцент, кандидат филологических наук, Юго-Западный университет, город Чунцин, Китай</w:t>
            </w:r>
          </w:p>
        </w:tc>
        <w:tc>
          <w:tcPr>
            <w:tcW w:type="dxa" w:w="3586"/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Доклад: Русская литература как ключ к языку и культуре: интерактивные методы и педагогические стратегии преподавания РКИ в Китае</w:t>
            </w:r>
          </w:p>
        </w:tc>
      </w:tr>
      <w:tr>
        <w:trPr>
          <w:trHeight w:hRule="atLeast" w:val="1125"/>
        </w:trPr>
        <w:tc>
          <w:tcPr>
            <w:tcW w:type="dxa" w:w="1683"/>
            <w:shd w:fill="auto" w:val="clear"/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15:00-16:00</w:t>
            </w:r>
          </w:p>
        </w:tc>
        <w:tc>
          <w:tcPr>
            <w:tcW w:type="dxa" w:w="3747"/>
            <w:shd w:fill="auto" w:val="clear"/>
          </w:tcPr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Гао Синьчжэнь, PhD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Pedagogy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профессор Факультета</w:t>
            </w:r>
            <w:r>
              <w:rPr>
                <w:rFonts w:ascii="Times New Roman" w:hAnsi="Times New Roman"/>
              </w:rPr>
              <w:t xml:space="preserve"> иностранных языков, Тайюаньский технологический университет, </w:t>
            </w:r>
            <w:r>
              <w:rPr>
                <w:rFonts w:ascii="Times New Roman" w:hAnsi="Times New Roman"/>
              </w:rPr>
              <w:t>специалист в области обучения иностранным языкам</w:t>
            </w:r>
          </w:p>
        </w:tc>
        <w:tc>
          <w:tcPr>
            <w:tcW w:type="dxa" w:w="3586"/>
            <w:shd w:fill="auto" w:val="clear"/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University Teachers</w:t>
            </w:r>
            <w:r>
              <w:rPr>
                <w:rFonts w:ascii="Times New Roman" w:hAnsi="Times New Roman"/>
              </w:rPr>
              <w:t xml:space="preserve">’ </w:t>
            </w:r>
            <w:r>
              <w:rPr>
                <w:rFonts w:ascii="Times New Roman" w:hAnsi="Times New Roman"/>
              </w:rPr>
              <w:t>Cognition about Sources of EFL Listening Anxiety: A Qualitative Study</w:t>
            </w:r>
          </w:p>
        </w:tc>
      </w:tr>
      <w:tr>
        <w:trPr>
          <w:trHeight w:hRule="atLeast" w:val="275"/>
        </w:trPr>
        <w:tc>
          <w:tcPr>
            <w:tcW w:type="dxa" w:w="9016"/>
            <w:gridSpan w:val="3"/>
          </w:tcPr>
          <w:p w14:paraId="6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марта 2025 года, суббота</w:t>
            </w:r>
          </w:p>
          <w:p w14:paraId="6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6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420"/>
        </w:trPr>
        <w:tc>
          <w:tcPr>
            <w:tcW w:type="dxa" w:w="1683"/>
          </w:tcPr>
          <w:p w14:paraId="6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type="dxa" w:w="3747"/>
          </w:tcPr>
          <w:p w14:paraId="6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</w:t>
            </w:r>
          </w:p>
        </w:tc>
        <w:tc>
          <w:tcPr>
            <w:tcW w:type="dxa" w:w="3586"/>
          </w:tcPr>
          <w:p w14:paraId="6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доклада / мастер-класса</w:t>
            </w:r>
          </w:p>
        </w:tc>
      </w:tr>
      <w:tr>
        <w:trPr>
          <w:trHeight w:hRule="atLeast" w:val="1665"/>
        </w:trPr>
        <w:tc>
          <w:tcPr>
            <w:tcW w:type="dxa" w:w="1683"/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10:00-11:00</w:t>
            </w:r>
          </w:p>
        </w:tc>
        <w:tc>
          <w:tcPr>
            <w:tcW w:type="dxa" w:w="3747"/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Бочкарев</w:t>
            </w:r>
            <w:r>
              <w:rPr>
                <w:rFonts w:ascii="Times New Roman" w:hAnsi="Times New Roman"/>
              </w:rPr>
              <w:t xml:space="preserve"> Александр Александрович, кандидат философских наук, специалист в области методики преподавания РКИ, теории и практики китайско-русского перевода, истории русской культуры Института русского языка Даляньского университета иностранных языков, город Далянь, Китай </w:t>
            </w:r>
          </w:p>
        </w:tc>
        <w:tc>
          <w:tcPr>
            <w:tcW w:type="dxa" w:w="3586"/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Доклад: Лингвистические основы преподавания РКИ в китайской студенческой аудитории</w:t>
            </w:r>
          </w:p>
        </w:tc>
      </w:tr>
      <w:tr>
        <w:trPr>
          <w:trHeight w:hRule="atLeast" w:val="1533"/>
        </w:trPr>
        <w:tc>
          <w:tcPr>
            <w:tcW w:type="dxa" w:w="1683"/>
          </w:tcPr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11:00-12:00</w:t>
            </w:r>
          </w:p>
        </w:tc>
        <w:tc>
          <w:tcPr>
            <w:tcW w:type="dxa" w:w="3747"/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Щурик Наталья Викторовна, кандидат филологических наук, доцент, заведующая кафедрой перевода и переводоведения Института филологии, иностранных языков и медиакоммуникации Иркутского государственного университета, Иркутск, Россия</w:t>
            </w:r>
          </w:p>
        </w:tc>
        <w:tc>
          <w:tcPr>
            <w:tcW w:type="dxa" w:w="3586"/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Доклад: </w:t>
            </w:r>
            <w:r>
              <w:rPr>
                <w:rFonts w:ascii="Times New Roman" w:hAnsi="Times New Roman"/>
              </w:rPr>
              <w:t>Перевод - искусство слышать голоса других культур: технологии, тренды, компетенции</w:t>
            </w:r>
          </w:p>
        </w:tc>
      </w:tr>
      <w:tr>
        <w:trPr>
          <w:trHeight w:hRule="atLeast" w:val="420"/>
        </w:trPr>
        <w:tc>
          <w:tcPr>
            <w:tcW w:type="dxa" w:w="9016"/>
            <w:gridSpan w:val="3"/>
          </w:tcPr>
          <w:p w14:paraId="6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12:00-14:00 lunch</w:t>
            </w:r>
          </w:p>
          <w:p w14:paraId="6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  <w:p w14:paraId="6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405"/>
        </w:trPr>
        <w:tc>
          <w:tcPr>
            <w:tcW w:type="dxa" w:w="1683"/>
          </w:tcPr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14:00-15:00</w:t>
            </w:r>
          </w:p>
        </w:tc>
        <w:tc>
          <w:tcPr>
            <w:tcW w:type="dxa" w:w="3747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Горбунова Татьяна Васильевна, магистр педагогики, кандидат филологических наук, доцент кафедры иностранных языков №1 Института лингвистики и межкультурной коммуникации Иркутского национального исследовательского технического университета, доцент кафедры лингвистики и лингводидактики Международного института экономики и лингвистики Иркутского государственного университета, Иркутск, Россия</w:t>
            </w:r>
          </w:p>
        </w:tc>
        <w:tc>
          <w:tcPr>
            <w:tcW w:type="dxa" w:w="3586"/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Мастер-класс:  Как писать научные работы по лингвистике с иностранными студентами: от выбора темы до защиты</w:t>
            </w:r>
          </w:p>
        </w:tc>
      </w:tr>
    </w:tbl>
    <w:p w14:paraId="72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440" w:footer="708" w:gutter="0" w:header="708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widowControl w:val="1"/>
      <w:spacing w:before="40"/>
      <w:ind/>
      <w:outlineLvl w:val="6"/>
    </w:pPr>
    <w:rPr>
      <w:color w:themeColor="text1" w:themeTint="A6" w:val="595959"/>
    </w:rPr>
  </w:style>
  <w:style w:styleId="Style_7_ch" w:type="character">
    <w:name w:val="heading 7"/>
    <w:basedOn w:val="Style_4_ch"/>
    <w:link w:val="Style_7"/>
    <w:rPr>
      <w:color w:themeColor="text1" w:themeTint="A6" w:val="595959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keepLines w:val="1"/>
      <w:widowControl w:val="1"/>
      <w:spacing w:after="80" w:before="160"/>
      <w:ind/>
      <w:outlineLvl w:val="2"/>
    </w:pPr>
    <w:rPr>
      <w:color w:themeColor="accent1" w:themeShade="BF" w:val="104861"/>
      <w:sz w:val="28"/>
    </w:rPr>
  </w:style>
  <w:style w:styleId="Style_11_ch" w:type="character">
    <w:name w:val="heading 3"/>
    <w:basedOn w:val="Style_4_ch"/>
    <w:link w:val="Style_11"/>
    <w:rPr>
      <w:color w:themeColor="accent1" w:themeShade="BF" w:val="104861"/>
      <w:sz w:val="28"/>
    </w:rPr>
  </w:style>
  <w:style w:styleId="Style_12" w:type="paragraph">
    <w:name w:val="heading 9"/>
    <w:basedOn w:val="Style_4"/>
    <w:next w:val="Style_4"/>
    <w:link w:val="Style_12_ch"/>
    <w:uiPriority w:val="9"/>
    <w:qFormat/>
    <w:pPr>
      <w:keepNext w:val="1"/>
      <w:keepLines w:val="1"/>
      <w:widowControl w:val="1"/>
      <w:ind/>
      <w:outlineLvl w:val="8"/>
    </w:pPr>
    <w:rPr>
      <w:color w:themeColor="text1" w:themeTint="D8" w:val="272727"/>
    </w:rPr>
  </w:style>
  <w:style w:styleId="Style_12_ch" w:type="character">
    <w:name w:val="heading 9"/>
    <w:basedOn w:val="Style_4_ch"/>
    <w:link w:val="Style_12"/>
    <w:rPr>
      <w:color w:themeColor="text1" w:themeTint="D8" w:val="272727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Intense Emphasis"/>
    <w:basedOn w:val="Style_15"/>
    <w:link w:val="Style_14_ch"/>
    <w:rPr>
      <w:i w:val="1"/>
      <w:color w:themeColor="accent1" w:themeShade="BF" w:val="104861"/>
    </w:rPr>
  </w:style>
  <w:style w:styleId="Style_14_ch" w:type="character">
    <w:name w:val="Intense Emphasis"/>
    <w:basedOn w:val="Style_15_ch"/>
    <w:link w:val="Style_14"/>
    <w:rPr>
      <w:i w:val="1"/>
      <w:color w:themeColor="accent1" w:themeShade="BF" w:val="104861"/>
    </w:rPr>
  </w:style>
  <w:style w:styleId="Style_1" w:type="paragraph">
    <w:name w:val="Normal (Web)"/>
    <w:basedOn w:val="Style_4"/>
    <w:link w:val="Style_1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1_ch" w:type="character">
    <w:name w:val="Normal (Web)"/>
    <w:basedOn w:val="Style_4_ch"/>
    <w:link w:val="Style_1"/>
    <w:rPr>
      <w:rFonts w:ascii="Times New Roman" w:hAnsi="Times New Roman"/>
    </w:rPr>
  </w:style>
  <w:style w:styleId="Style_16" w:type="paragraph">
    <w:name w:val="Quote"/>
    <w:basedOn w:val="Style_4"/>
    <w:next w:val="Style_4"/>
    <w:link w:val="Style_16_ch"/>
    <w:pPr>
      <w:widowControl w:val="1"/>
      <w:spacing w:after="160" w:before="160"/>
      <w:ind/>
      <w:jc w:val="center"/>
    </w:pPr>
    <w:rPr>
      <w:i w:val="1"/>
      <w:color w:themeColor="text1" w:themeTint="BF" w:val="404040"/>
    </w:rPr>
  </w:style>
  <w:style w:styleId="Style_16_ch" w:type="character">
    <w:name w:val="Quote"/>
    <w:basedOn w:val="Style_4_ch"/>
    <w:link w:val="Style_16"/>
    <w:rPr>
      <w:i w:val="1"/>
      <w:color w:themeColor="text1" w:themeTint="BF" w:val="404040"/>
    </w:rPr>
  </w:style>
  <w:style w:styleId="Style_17" w:type="paragraph">
    <w:name w:val="heading 5"/>
    <w:basedOn w:val="Style_4"/>
    <w:next w:val="Style_4"/>
    <w:link w:val="Style_17_ch"/>
    <w:uiPriority w:val="9"/>
    <w:qFormat/>
    <w:pPr>
      <w:keepNext w:val="1"/>
      <w:keepLines w:val="1"/>
      <w:widowControl w:val="1"/>
      <w:spacing w:after="40" w:before="80"/>
      <w:ind/>
      <w:outlineLvl w:val="4"/>
    </w:pPr>
    <w:rPr>
      <w:color w:themeColor="accent1" w:themeShade="BF" w:val="104861"/>
    </w:rPr>
  </w:style>
  <w:style w:styleId="Style_17_ch" w:type="character">
    <w:name w:val="heading 5"/>
    <w:basedOn w:val="Style_4_ch"/>
    <w:link w:val="Style_17"/>
    <w:rPr>
      <w:color w:themeColor="accent1" w:themeShade="BF" w:val="104861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keepLines w:val="1"/>
      <w:widowControl w:val="1"/>
      <w:spacing w:after="80" w:before="360"/>
      <w:ind/>
      <w:outlineLvl w:val="0"/>
    </w:pPr>
    <w:rPr>
      <w:rFonts w:asciiTheme="majorAscii" w:hAnsiTheme="majorHAnsi"/>
      <w:color w:themeColor="accent1" w:themeShade="BF" w:val="104861"/>
      <w:sz w:val="40"/>
    </w:rPr>
  </w:style>
  <w:style w:styleId="Style_18_ch" w:type="character">
    <w:name w:val="heading 1"/>
    <w:basedOn w:val="Style_4_ch"/>
    <w:link w:val="Style_18"/>
    <w:rPr>
      <w:rFonts w:asciiTheme="majorAscii" w:hAnsiTheme="majorHAnsi"/>
      <w:color w:themeColor="accent1" w:themeShade="BF" w:val="104861"/>
      <w:sz w:val="40"/>
    </w:rPr>
  </w:style>
  <w:style w:styleId="Style_2" w:type="paragraph">
    <w:name w:val="Hyperlink"/>
    <w:basedOn w:val="Style_15"/>
    <w:link w:val="Style_2_ch"/>
    <w:rPr>
      <w:color w:themeColor="hyperlink" w:val="467886"/>
      <w:u w:val="single"/>
    </w:rPr>
  </w:style>
  <w:style w:styleId="Style_2_ch" w:type="character">
    <w:name w:val="Hyperlink"/>
    <w:basedOn w:val="Style_15_ch"/>
    <w:link w:val="Style_2"/>
    <w:rPr>
      <w:color w:themeColor="hyperlink" w:val="467886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heading 8"/>
    <w:basedOn w:val="Style_4"/>
    <w:next w:val="Style_4"/>
    <w:link w:val="Style_20_ch"/>
    <w:uiPriority w:val="9"/>
    <w:qFormat/>
    <w:pPr>
      <w:keepNext w:val="1"/>
      <w:keepLines w:val="1"/>
      <w:widowControl w:val="1"/>
      <w:ind/>
      <w:outlineLvl w:val="7"/>
    </w:pPr>
    <w:rPr>
      <w:i w:val="1"/>
      <w:color w:themeColor="text1" w:themeTint="D8" w:val="272727"/>
    </w:rPr>
  </w:style>
  <w:style w:styleId="Style_20_ch" w:type="character">
    <w:name w:val="heading 8"/>
    <w:basedOn w:val="Style_4_ch"/>
    <w:link w:val="Style_20"/>
    <w:rPr>
      <w:i w:val="1"/>
      <w:color w:themeColor="text1" w:themeTint="D8" w:val="272727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List Paragraph"/>
    <w:basedOn w:val="Style_4"/>
    <w:link w:val="Style_23_ch"/>
    <w:pPr>
      <w:widowControl w:val="1"/>
      <w:ind w:left="720"/>
      <w:contextualSpacing w:val="1"/>
    </w:pPr>
  </w:style>
  <w:style w:styleId="Style_23_ch" w:type="character">
    <w:name w:val="List Paragraph"/>
    <w:basedOn w:val="Style_4_ch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Intense Reference"/>
    <w:basedOn w:val="Style_15"/>
    <w:link w:val="Style_26_ch"/>
    <w:rPr>
      <w:b w:val="1"/>
      <w:smallCaps w:val="1"/>
      <w:color w:themeColor="accent1" w:themeShade="BF" w:val="104861"/>
      <w:spacing w:val="5"/>
    </w:rPr>
  </w:style>
  <w:style w:styleId="Style_26_ch" w:type="character">
    <w:name w:val="Intense Reference"/>
    <w:basedOn w:val="Style_15_ch"/>
    <w:link w:val="Style_26"/>
    <w:rPr>
      <w:b w:val="1"/>
      <w:smallCaps w:val="1"/>
      <w:color w:themeColor="accent1" w:themeShade="BF" w:val="104861"/>
      <w:spacing w:val="5"/>
    </w:rPr>
  </w:style>
  <w:style w:styleId="Style_27" w:type="paragraph">
    <w:name w:val="Unresolved Mention"/>
    <w:basedOn w:val="Style_15"/>
    <w:link w:val="Style_27_ch"/>
    <w:rPr>
      <w:color w:val="605E5C"/>
      <w:shd w:fill="E1DFDD" w:val="clear"/>
    </w:rPr>
  </w:style>
  <w:style w:styleId="Style_27_ch" w:type="character">
    <w:name w:val="Unresolved Mention"/>
    <w:basedOn w:val="Style_15_ch"/>
    <w:link w:val="Style_27"/>
    <w:rPr>
      <w:color w:val="605E5C"/>
      <w:shd w:fill="E1DFDD" w:val="clear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Intense Quote"/>
    <w:basedOn w:val="Style_4"/>
    <w:next w:val="Style_4"/>
    <w:link w:val="Style_29_ch"/>
    <w:pPr>
      <w:widowControl w:val="1"/>
      <w:pBdr>
        <w:top w:space="10" w:sz="4" w:themeColor="accent1" w:themeShade="BF" w:val="single"/>
        <w:bottom w:space="10" w:sz="4" w:themeColor="accent1" w:themeShade="BF" w:val="single"/>
      </w:pBdr>
      <w:spacing w:after="360" w:before="360"/>
      <w:ind w:left="864" w:right="864"/>
      <w:jc w:val="center"/>
    </w:pPr>
    <w:rPr>
      <w:i w:val="1"/>
      <w:color w:themeColor="accent1" w:themeShade="BF" w:val="104861"/>
    </w:rPr>
  </w:style>
  <w:style w:styleId="Style_29_ch" w:type="character">
    <w:name w:val="Intense Quote"/>
    <w:basedOn w:val="Style_4_ch"/>
    <w:link w:val="Style_29"/>
    <w:rPr>
      <w:i w:val="1"/>
      <w:color w:themeColor="accent1" w:themeShade="BF" w:val="104861"/>
    </w:rPr>
  </w:style>
  <w:style w:styleId="Style_30" w:type="paragraph">
    <w:name w:val="Subtitle"/>
    <w:basedOn w:val="Style_4"/>
    <w:next w:val="Style_4"/>
    <w:link w:val="Style_30_ch"/>
    <w:uiPriority w:val="11"/>
    <w:qFormat/>
    <w:pPr>
      <w:widowControl w:val="1"/>
      <w:numPr>
        <w:ilvl w:val="1"/>
      </w:numPr>
      <w:spacing w:after="160"/>
      <w:ind/>
    </w:pPr>
    <w:rPr>
      <w:color w:themeColor="text1" w:themeTint="A6" w:val="595959"/>
      <w:spacing w:val="15"/>
      <w:sz w:val="28"/>
    </w:rPr>
  </w:style>
  <w:style w:styleId="Style_30_ch" w:type="character">
    <w:name w:val="Subtitle"/>
    <w:basedOn w:val="Style_4_ch"/>
    <w:link w:val="Style_30"/>
    <w:rPr>
      <w:color w:themeColor="text1" w:themeTint="A6" w:val="595959"/>
      <w:spacing w:val="15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1" w:type="paragraph">
    <w:name w:val="Title"/>
    <w:basedOn w:val="Style_4"/>
    <w:next w:val="Style_4"/>
    <w:link w:val="Style_31_ch"/>
    <w:uiPriority w:val="10"/>
    <w:qFormat/>
    <w:pPr>
      <w:widowControl w:val="1"/>
      <w:spacing w:after="80"/>
      <w:ind/>
      <w:contextualSpacing w:val="1"/>
    </w:pPr>
    <w:rPr>
      <w:rFonts w:asciiTheme="majorAscii" w:hAnsiTheme="majorHAnsi"/>
      <w:spacing w:val="-10"/>
      <w:sz w:val="56"/>
    </w:rPr>
  </w:style>
  <w:style w:styleId="Style_31_ch" w:type="character">
    <w:name w:val="Title"/>
    <w:basedOn w:val="Style_4_ch"/>
    <w:link w:val="Style_31"/>
    <w:rPr>
      <w:rFonts w:asciiTheme="majorAscii" w:hAnsiTheme="majorHAnsi"/>
      <w:spacing w:val="-10"/>
      <w:sz w:val="56"/>
    </w:rPr>
  </w:style>
  <w:style w:styleId="Style_32" w:type="paragraph">
    <w:name w:val="heading 4"/>
    <w:basedOn w:val="Style_4"/>
    <w:next w:val="Style_4"/>
    <w:link w:val="Style_32_ch"/>
    <w:uiPriority w:val="9"/>
    <w:qFormat/>
    <w:pPr>
      <w:keepNext w:val="1"/>
      <w:keepLines w:val="1"/>
      <w:widowControl w:val="1"/>
      <w:spacing w:after="40" w:before="80"/>
      <w:ind/>
      <w:outlineLvl w:val="3"/>
    </w:pPr>
    <w:rPr>
      <w:i w:val="1"/>
      <w:color w:themeColor="accent1" w:themeShade="BF" w:val="104861"/>
    </w:rPr>
  </w:style>
  <w:style w:styleId="Style_32_ch" w:type="character">
    <w:name w:val="heading 4"/>
    <w:basedOn w:val="Style_4_ch"/>
    <w:link w:val="Style_32"/>
    <w:rPr>
      <w:i w:val="1"/>
      <w:color w:themeColor="accent1" w:themeShade="BF" w:val="104861"/>
    </w:rPr>
  </w:style>
  <w:style w:styleId="Style_33" w:type="paragraph">
    <w:name w:val="heading 2"/>
    <w:basedOn w:val="Style_4"/>
    <w:next w:val="Style_4"/>
    <w:link w:val="Style_33_ch"/>
    <w:uiPriority w:val="9"/>
    <w:qFormat/>
    <w:pPr>
      <w:keepNext w:val="1"/>
      <w:keepLines w:val="1"/>
      <w:widowControl w:val="1"/>
      <w:spacing w:after="80" w:before="160"/>
      <w:ind/>
      <w:outlineLvl w:val="1"/>
    </w:pPr>
    <w:rPr>
      <w:rFonts w:asciiTheme="majorAscii" w:hAnsiTheme="majorHAnsi"/>
      <w:color w:themeColor="accent1" w:themeShade="BF" w:val="104861"/>
      <w:sz w:val="32"/>
    </w:rPr>
  </w:style>
  <w:style w:styleId="Style_33_ch" w:type="character">
    <w:name w:val="heading 2"/>
    <w:basedOn w:val="Style_4_ch"/>
    <w:link w:val="Style_33"/>
    <w:rPr>
      <w:rFonts w:asciiTheme="majorAscii" w:hAnsiTheme="majorHAnsi"/>
      <w:color w:themeColor="accent1" w:themeShade="BF" w:val="104861"/>
      <w:sz w:val="32"/>
    </w:rPr>
  </w:style>
  <w:style w:styleId="Style_34" w:type="paragraph">
    <w:name w:val="heading 6"/>
    <w:basedOn w:val="Style_4"/>
    <w:next w:val="Style_4"/>
    <w:link w:val="Style_34_ch"/>
    <w:uiPriority w:val="9"/>
    <w:qFormat/>
    <w:pPr>
      <w:keepNext w:val="1"/>
      <w:keepLines w:val="1"/>
      <w:widowControl w:val="1"/>
      <w:spacing w:before="40"/>
      <w:ind/>
      <w:outlineLvl w:val="5"/>
    </w:pPr>
    <w:rPr>
      <w:i w:val="1"/>
      <w:color w:themeColor="text1" w:themeTint="A6" w:val="595959"/>
    </w:rPr>
  </w:style>
  <w:style w:styleId="Style_34_ch" w:type="character">
    <w:name w:val="heading 6"/>
    <w:basedOn w:val="Style_4_ch"/>
    <w:link w:val="Style_34"/>
    <w:rPr>
      <w:i w:val="1"/>
      <w:color w:themeColor="text1" w:themeTint="A6" w:val="595959"/>
    </w:rPr>
  </w:style>
  <w:style w:styleId="Style_3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2025-01-24T04:48:00Z</dcterms:created>
  <dcterms:modified xsi:type="dcterms:W3CDTF">2025-02-25T04:38:20Z</dcterms:modified>
</cp:coreProperties>
</file>